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CB6541" w14:textId="7CADE06A" w:rsidR="0080437A" w:rsidRPr="00443080" w:rsidRDefault="00D970CE" w:rsidP="00443080">
      <w:pPr>
        <w:spacing w:before="120" w:after="120" w:line="360" w:lineRule="auto"/>
        <w:jc w:val="both"/>
        <w:rPr>
          <w:rFonts w:ascii="Tahoma" w:hAnsi="Tahoma" w:cs="Tahoma"/>
          <w:sz w:val="22"/>
          <w:szCs w:val="22"/>
        </w:rPr>
      </w:pPr>
      <w:r w:rsidRPr="00443080">
        <w:rPr>
          <w:rFonts w:ascii="Tahoma" w:hAnsi="Tahoma" w:cs="Tahoma"/>
          <w:noProof/>
          <w:sz w:val="22"/>
          <w:szCs w:val="22"/>
          <w:lang w:val="el-GR" w:eastAsia="el-GR"/>
        </w:rPr>
        <w:drawing>
          <wp:inline distT="0" distB="0" distL="0" distR="0" wp14:anchorId="1866AE0C" wp14:editId="362FC785">
            <wp:extent cx="1582309" cy="857218"/>
            <wp:effectExtent l="0" t="0" r="0" b="635"/>
            <wp:docPr id="1" name="Εικόνα 1" descr="e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ng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620" cy="860095"/>
                    </a:xfrm>
                    <a:prstGeom prst="rect">
                      <a:avLst/>
                    </a:prstGeom>
                    <a:noFill/>
                    <a:ln>
                      <a:noFill/>
                    </a:ln>
                  </pic:spPr>
                </pic:pic>
              </a:graphicData>
            </a:graphic>
          </wp:inline>
        </w:drawing>
      </w:r>
    </w:p>
    <w:p w14:paraId="17F86980" w14:textId="77777777" w:rsidR="0080437A" w:rsidRPr="00443080" w:rsidRDefault="0080437A" w:rsidP="00443080">
      <w:pPr>
        <w:suppressAutoHyphens w:val="0"/>
        <w:overflowPunct/>
        <w:autoSpaceDE/>
        <w:spacing w:before="120" w:after="120" w:line="360" w:lineRule="auto"/>
        <w:ind w:left="-709" w:right="328" w:hanging="567"/>
        <w:jc w:val="both"/>
        <w:textAlignment w:val="auto"/>
        <w:rPr>
          <w:rFonts w:ascii="Tahoma" w:hAnsi="Tahoma" w:cs="Tahoma"/>
          <w:sz w:val="22"/>
          <w:szCs w:val="22"/>
          <w:lang w:val="en-US"/>
        </w:rPr>
      </w:pPr>
    </w:p>
    <w:p w14:paraId="3F1B7DBC" w14:textId="77777777" w:rsidR="00941B7F" w:rsidRPr="00443080" w:rsidRDefault="00941B7F" w:rsidP="00443080">
      <w:pPr>
        <w:spacing w:before="120" w:after="120" w:line="360" w:lineRule="auto"/>
        <w:ind w:left="567" w:hanging="567"/>
        <w:jc w:val="both"/>
        <w:rPr>
          <w:rFonts w:ascii="Tahoma" w:hAnsi="Tahoma" w:cs="Tahoma"/>
          <w:b/>
          <w:sz w:val="22"/>
          <w:szCs w:val="22"/>
        </w:rPr>
      </w:pPr>
    </w:p>
    <w:p w14:paraId="1CB36F4A" w14:textId="77777777" w:rsidR="00235CA6" w:rsidRPr="00443080" w:rsidRDefault="00235CA6" w:rsidP="00443080">
      <w:pPr>
        <w:spacing w:before="120" w:after="120" w:line="360" w:lineRule="auto"/>
        <w:ind w:left="567" w:hanging="567"/>
        <w:jc w:val="center"/>
        <w:rPr>
          <w:rFonts w:ascii="Tahoma" w:hAnsi="Tahoma" w:cs="Tahoma"/>
          <w:b/>
          <w:sz w:val="22"/>
          <w:szCs w:val="22"/>
        </w:rPr>
      </w:pPr>
      <w:r w:rsidRPr="00443080">
        <w:rPr>
          <w:rFonts w:ascii="Tahoma" w:hAnsi="Tahoma" w:cs="Tahoma"/>
          <w:b/>
          <w:sz w:val="22"/>
          <w:szCs w:val="22"/>
        </w:rPr>
        <w:t>CALL FOR TENDERS</w:t>
      </w:r>
    </w:p>
    <w:p w14:paraId="4E6D7A23" w14:textId="5CC85176" w:rsidR="00235CA6" w:rsidRPr="00443080" w:rsidRDefault="00235CA6" w:rsidP="00443080">
      <w:pPr>
        <w:spacing w:before="120" w:after="120" w:line="360" w:lineRule="auto"/>
        <w:ind w:left="567" w:hanging="567"/>
        <w:jc w:val="center"/>
        <w:rPr>
          <w:rFonts w:ascii="Tahoma" w:hAnsi="Tahoma" w:cs="Tahoma"/>
          <w:b/>
          <w:sz w:val="22"/>
          <w:szCs w:val="22"/>
        </w:rPr>
      </w:pPr>
      <w:r w:rsidRPr="00443080">
        <w:rPr>
          <w:rFonts w:ascii="Tahoma" w:hAnsi="Tahoma" w:cs="Tahoma"/>
          <w:b/>
          <w:sz w:val="22"/>
          <w:szCs w:val="22"/>
        </w:rPr>
        <w:t>“</w:t>
      </w:r>
      <w:bookmarkStart w:id="0" w:name="_Hlk63237349"/>
      <w:r w:rsidRPr="00443080">
        <w:rPr>
          <w:rFonts w:ascii="Tahoma" w:hAnsi="Tahoma" w:cs="Tahoma"/>
          <w:b/>
          <w:sz w:val="22"/>
          <w:szCs w:val="22"/>
        </w:rPr>
        <w:t>PROVISION OF</w:t>
      </w:r>
      <w:r w:rsidR="003659A1" w:rsidRPr="00443080">
        <w:rPr>
          <w:rFonts w:ascii="Tahoma" w:hAnsi="Tahoma" w:cs="Tahoma"/>
          <w:b/>
          <w:sz w:val="22"/>
          <w:szCs w:val="22"/>
        </w:rPr>
        <w:t xml:space="preserve"> OUTSOURCING</w:t>
      </w:r>
      <w:r w:rsidRPr="00443080">
        <w:rPr>
          <w:rFonts w:ascii="Tahoma" w:hAnsi="Tahoma" w:cs="Tahoma"/>
          <w:b/>
          <w:sz w:val="22"/>
          <w:szCs w:val="22"/>
        </w:rPr>
        <w:t xml:space="preserve"> SERVICES</w:t>
      </w:r>
      <w:r w:rsidR="003659A1" w:rsidRPr="00443080">
        <w:rPr>
          <w:rFonts w:ascii="Tahoma" w:hAnsi="Tahoma" w:cs="Tahoma"/>
          <w:b/>
          <w:sz w:val="22"/>
          <w:szCs w:val="22"/>
        </w:rPr>
        <w:t xml:space="preserve"> FOR IT SHIFT</w:t>
      </w:r>
      <w:bookmarkEnd w:id="0"/>
      <w:r w:rsidRPr="00443080">
        <w:rPr>
          <w:rFonts w:ascii="Tahoma" w:hAnsi="Tahoma" w:cs="Tahoma"/>
          <w:b/>
          <w:sz w:val="22"/>
          <w:szCs w:val="22"/>
        </w:rPr>
        <w:t>”</w:t>
      </w:r>
    </w:p>
    <w:p w14:paraId="58F35FB0" w14:textId="77777777" w:rsidR="00235CA6" w:rsidRPr="00443080" w:rsidRDefault="00235CA6" w:rsidP="00443080">
      <w:pPr>
        <w:spacing w:before="120" w:after="120" w:line="360" w:lineRule="auto"/>
        <w:jc w:val="both"/>
        <w:rPr>
          <w:rFonts w:ascii="Tahoma" w:hAnsi="Tahoma" w:cs="Tahoma"/>
          <w:sz w:val="22"/>
          <w:szCs w:val="22"/>
        </w:rPr>
      </w:pPr>
    </w:p>
    <w:p w14:paraId="32AE1239" w14:textId="77777777" w:rsidR="00235CA6" w:rsidRPr="00443080" w:rsidRDefault="00235CA6" w:rsidP="00443080">
      <w:pPr>
        <w:spacing w:before="120" w:after="120" w:line="360" w:lineRule="auto"/>
        <w:jc w:val="both"/>
        <w:rPr>
          <w:rFonts w:ascii="Tahoma" w:hAnsi="Tahoma" w:cs="Tahoma"/>
          <w:sz w:val="22"/>
          <w:szCs w:val="22"/>
        </w:rPr>
      </w:pPr>
    </w:p>
    <w:p w14:paraId="5693721F" w14:textId="77777777" w:rsidR="00235CA6" w:rsidRPr="00443080" w:rsidRDefault="00235CA6" w:rsidP="00443080">
      <w:pPr>
        <w:spacing w:before="120" w:after="120" w:line="360" w:lineRule="auto"/>
        <w:ind w:left="567" w:hanging="567"/>
        <w:jc w:val="both"/>
        <w:rPr>
          <w:rFonts w:ascii="Tahoma" w:hAnsi="Tahoma" w:cs="Tahoma"/>
          <w:sz w:val="22"/>
          <w:szCs w:val="22"/>
        </w:rPr>
      </w:pPr>
    </w:p>
    <w:p w14:paraId="718DFD07" w14:textId="77777777" w:rsidR="00235CA6" w:rsidRPr="00443080" w:rsidRDefault="00235CA6" w:rsidP="00443080">
      <w:pPr>
        <w:spacing w:before="120" w:after="120" w:line="360" w:lineRule="auto"/>
        <w:ind w:left="567" w:hanging="567"/>
        <w:jc w:val="both"/>
        <w:rPr>
          <w:rFonts w:ascii="Tahoma" w:hAnsi="Tahoma" w:cs="Tahoma"/>
          <w:sz w:val="22"/>
          <w:szCs w:val="22"/>
        </w:rPr>
      </w:pPr>
    </w:p>
    <w:p w14:paraId="6F30F9B7" w14:textId="77777777" w:rsidR="00235CA6" w:rsidRPr="00443080" w:rsidRDefault="00235CA6" w:rsidP="00443080">
      <w:pPr>
        <w:spacing w:before="120" w:after="120" w:line="360" w:lineRule="auto"/>
        <w:ind w:left="567" w:hanging="567"/>
        <w:jc w:val="both"/>
        <w:rPr>
          <w:rFonts w:ascii="Tahoma" w:hAnsi="Tahoma" w:cs="Tahoma"/>
          <w:sz w:val="22"/>
          <w:szCs w:val="22"/>
        </w:rPr>
      </w:pPr>
    </w:p>
    <w:p w14:paraId="44E8CB34" w14:textId="77777777" w:rsidR="00235CA6" w:rsidRPr="00443080" w:rsidRDefault="00235CA6" w:rsidP="00443080">
      <w:pPr>
        <w:spacing w:before="120" w:after="120" w:line="360" w:lineRule="auto"/>
        <w:jc w:val="both"/>
        <w:rPr>
          <w:rFonts w:ascii="Tahoma" w:hAnsi="Tahoma" w:cs="Tahoma"/>
          <w:b/>
          <w:sz w:val="22"/>
          <w:szCs w:val="22"/>
        </w:rPr>
      </w:pPr>
    </w:p>
    <w:p w14:paraId="31C86F1F" w14:textId="77777777" w:rsidR="00D55687" w:rsidRPr="00443080" w:rsidRDefault="00D55687" w:rsidP="00443080">
      <w:pPr>
        <w:spacing w:before="120" w:after="120" w:line="360" w:lineRule="auto"/>
        <w:jc w:val="center"/>
        <w:rPr>
          <w:rFonts w:ascii="Tahoma" w:hAnsi="Tahoma" w:cs="Tahoma"/>
          <w:b/>
          <w:sz w:val="22"/>
          <w:szCs w:val="22"/>
        </w:rPr>
      </w:pPr>
      <w:r w:rsidRPr="00443080">
        <w:rPr>
          <w:rFonts w:ascii="Tahoma" w:hAnsi="Tahoma" w:cs="Tahoma"/>
          <w:b/>
          <w:sz w:val="22"/>
          <w:szCs w:val="22"/>
        </w:rPr>
        <w:t>PIRAEUS</w:t>
      </w:r>
    </w:p>
    <w:p w14:paraId="715BBAF2" w14:textId="17923783" w:rsidR="00590A83" w:rsidRPr="00443080" w:rsidRDefault="00FB3CAF" w:rsidP="00443080">
      <w:pPr>
        <w:spacing w:before="120" w:after="120" w:line="360" w:lineRule="auto"/>
        <w:jc w:val="center"/>
        <w:rPr>
          <w:rFonts w:ascii="Tahoma" w:hAnsi="Tahoma" w:cs="Tahoma"/>
          <w:b/>
          <w:sz w:val="22"/>
          <w:szCs w:val="22"/>
        </w:rPr>
      </w:pPr>
      <w:r w:rsidRPr="00443080">
        <w:rPr>
          <w:rFonts w:ascii="Tahoma" w:hAnsi="Tahoma" w:cs="Tahoma"/>
          <w:b/>
          <w:sz w:val="22"/>
          <w:szCs w:val="22"/>
        </w:rPr>
        <w:t>APRIL</w:t>
      </w:r>
      <w:r w:rsidR="00235AAE" w:rsidRPr="00443080">
        <w:rPr>
          <w:rFonts w:ascii="Tahoma" w:hAnsi="Tahoma" w:cs="Tahoma"/>
          <w:b/>
          <w:sz w:val="22"/>
          <w:szCs w:val="22"/>
        </w:rPr>
        <w:t xml:space="preserve"> 202</w:t>
      </w:r>
      <w:r w:rsidR="003659A1" w:rsidRPr="00443080">
        <w:rPr>
          <w:rFonts w:ascii="Tahoma" w:hAnsi="Tahoma" w:cs="Tahoma"/>
          <w:b/>
          <w:sz w:val="22"/>
          <w:szCs w:val="22"/>
        </w:rPr>
        <w:t>1</w:t>
      </w:r>
    </w:p>
    <w:p w14:paraId="671FC914" w14:textId="77777777" w:rsidR="003666D6" w:rsidRPr="00443080" w:rsidRDefault="0066298B">
      <w:pPr>
        <w:spacing w:before="120" w:after="120" w:line="360" w:lineRule="auto"/>
        <w:jc w:val="both"/>
        <w:rPr>
          <w:rFonts w:ascii="Tahoma" w:hAnsi="Tahoma" w:cs="Tahoma"/>
          <w:b/>
          <w:sz w:val="22"/>
          <w:szCs w:val="22"/>
        </w:rPr>
      </w:pPr>
      <w:r w:rsidRPr="00443080">
        <w:rPr>
          <w:rFonts w:ascii="Tahoma" w:hAnsi="Tahoma" w:cs="Tahoma"/>
          <w:sz w:val="22"/>
          <w:szCs w:val="22"/>
        </w:rPr>
        <w:br w:type="page"/>
      </w:r>
    </w:p>
    <w:sdt>
      <w:sdtPr>
        <w:rPr>
          <w:rFonts w:ascii="Tahoma" w:eastAsia="Times New Roman" w:hAnsi="Tahoma" w:cs="Tahoma"/>
          <w:b/>
          <w:color w:val="auto"/>
          <w:sz w:val="22"/>
          <w:szCs w:val="22"/>
          <w:lang w:eastAsia="zh-CN"/>
        </w:rPr>
        <w:id w:val="344297742"/>
        <w:docPartObj>
          <w:docPartGallery w:val="Table of Contents"/>
          <w:docPartUnique/>
        </w:docPartObj>
      </w:sdtPr>
      <w:sdtEndPr>
        <w:rPr>
          <w:b w:val="0"/>
          <w:bCs/>
        </w:rPr>
      </w:sdtEndPr>
      <w:sdtContent>
        <w:p w14:paraId="4971E526" w14:textId="77777777" w:rsidR="002A240E" w:rsidRPr="00443080" w:rsidRDefault="002A240E">
          <w:pPr>
            <w:pStyle w:val="TOCHeading"/>
            <w:spacing w:before="120" w:after="120" w:line="360" w:lineRule="auto"/>
            <w:ind w:right="45"/>
            <w:jc w:val="both"/>
            <w:rPr>
              <w:rFonts w:ascii="Tahoma" w:hAnsi="Tahoma" w:cs="Tahoma"/>
              <w:b/>
              <w:color w:val="auto"/>
              <w:sz w:val="22"/>
              <w:szCs w:val="22"/>
            </w:rPr>
          </w:pPr>
          <w:r w:rsidRPr="00443080">
            <w:rPr>
              <w:rFonts w:ascii="Tahoma" w:hAnsi="Tahoma" w:cs="Tahoma"/>
              <w:b/>
              <w:color w:val="auto"/>
              <w:sz w:val="22"/>
              <w:szCs w:val="22"/>
            </w:rPr>
            <w:t>Contents</w:t>
          </w:r>
        </w:p>
        <w:p w14:paraId="250FEA17" w14:textId="0673C0C1" w:rsidR="00416BC7" w:rsidRDefault="00EC5541">
          <w:pPr>
            <w:pStyle w:val="TOC1"/>
            <w:tabs>
              <w:tab w:val="right" w:leader="dot" w:pos="9628"/>
            </w:tabs>
            <w:rPr>
              <w:rFonts w:asciiTheme="minorHAnsi" w:eastAsiaTheme="minorEastAsia" w:hAnsiTheme="minorHAnsi" w:cstheme="minorBidi"/>
              <w:b w:val="0"/>
              <w:bCs w:val="0"/>
              <w:i w:val="0"/>
              <w:iCs w:val="0"/>
              <w:noProof/>
              <w:sz w:val="22"/>
              <w:szCs w:val="22"/>
              <w:lang w:val="el-GR"/>
            </w:rPr>
          </w:pPr>
          <w:r w:rsidRPr="00D910FF">
            <w:rPr>
              <w:rFonts w:ascii="Tahoma" w:hAnsi="Tahoma" w:cs="Tahoma"/>
              <w:b w:val="0"/>
              <w:i w:val="0"/>
              <w:sz w:val="22"/>
              <w:szCs w:val="22"/>
            </w:rPr>
            <w:fldChar w:fldCharType="begin"/>
          </w:r>
          <w:r w:rsidR="002A240E" w:rsidRPr="00443080">
            <w:rPr>
              <w:rFonts w:ascii="Tahoma" w:hAnsi="Tahoma" w:cs="Tahoma"/>
              <w:b w:val="0"/>
              <w:i w:val="0"/>
              <w:sz w:val="22"/>
              <w:szCs w:val="22"/>
            </w:rPr>
            <w:instrText xml:space="preserve"> TOC \o "1-3" \h \z \u </w:instrText>
          </w:r>
          <w:r w:rsidRPr="00D910FF">
            <w:rPr>
              <w:rFonts w:ascii="Tahoma" w:hAnsi="Tahoma" w:cs="Tahoma"/>
              <w:b w:val="0"/>
              <w:i w:val="0"/>
              <w:sz w:val="22"/>
              <w:szCs w:val="22"/>
            </w:rPr>
            <w:fldChar w:fldCharType="separate"/>
          </w:r>
          <w:hyperlink w:anchor="_Toc68868992" w:history="1">
            <w:r w:rsidR="00416BC7" w:rsidRPr="00917FDF">
              <w:rPr>
                <w:rStyle w:val="Hyperlink"/>
                <w:rFonts w:ascii="Tahoma" w:hAnsi="Tahoma" w:cs="Tahoma"/>
                <w:noProof/>
              </w:rPr>
              <w:t>CHAPTER A</w:t>
            </w:r>
            <w:r w:rsidR="00416BC7">
              <w:rPr>
                <w:noProof/>
                <w:webHidden/>
              </w:rPr>
              <w:tab/>
            </w:r>
            <w:r w:rsidR="00416BC7">
              <w:rPr>
                <w:noProof/>
                <w:webHidden/>
              </w:rPr>
              <w:fldChar w:fldCharType="begin"/>
            </w:r>
            <w:r w:rsidR="00416BC7">
              <w:rPr>
                <w:noProof/>
                <w:webHidden/>
              </w:rPr>
              <w:instrText xml:space="preserve"> PAGEREF _Toc68868992 \h </w:instrText>
            </w:r>
            <w:r w:rsidR="00416BC7">
              <w:rPr>
                <w:noProof/>
                <w:webHidden/>
              </w:rPr>
            </w:r>
            <w:r w:rsidR="00416BC7">
              <w:rPr>
                <w:noProof/>
                <w:webHidden/>
              </w:rPr>
              <w:fldChar w:fldCharType="separate"/>
            </w:r>
            <w:r w:rsidR="00416BC7">
              <w:rPr>
                <w:noProof/>
                <w:webHidden/>
              </w:rPr>
              <w:t>2</w:t>
            </w:r>
            <w:r w:rsidR="00416BC7">
              <w:rPr>
                <w:noProof/>
                <w:webHidden/>
              </w:rPr>
              <w:fldChar w:fldCharType="end"/>
            </w:r>
          </w:hyperlink>
        </w:p>
        <w:p w14:paraId="6E942E6C" w14:textId="470F1B3D" w:rsidR="00416BC7" w:rsidRDefault="0017200D">
          <w:pPr>
            <w:pStyle w:val="TOC2"/>
            <w:rPr>
              <w:rFonts w:asciiTheme="minorHAnsi" w:eastAsiaTheme="minorEastAsia" w:hAnsiTheme="minorHAnsi" w:cstheme="minorBidi"/>
              <w:b w:val="0"/>
              <w:bCs w:val="0"/>
              <w:noProof/>
              <w:sz w:val="22"/>
              <w:szCs w:val="22"/>
              <w:lang w:val="el-GR"/>
            </w:rPr>
          </w:pPr>
          <w:hyperlink w:anchor="_Toc68868993" w:history="1">
            <w:r w:rsidR="00416BC7" w:rsidRPr="00917FDF">
              <w:rPr>
                <w:rStyle w:val="Hyperlink"/>
                <w:rFonts w:ascii="Tahoma" w:hAnsi="Tahoma" w:cs="Tahoma"/>
                <w:noProof/>
              </w:rPr>
              <w:t>Article 1: Definitions</w:t>
            </w:r>
            <w:r w:rsidR="00416BC7">
              <w:rPr>
                <w:noProof/>
                <w:webHidden/>
              </w:rPr>
              <w:tab/>
            </w:r>
            <w:r w:rsidR="00416BC7">
              <w:rPr>
                <w:noProof/>
                <w:webHidden/>
              </w:rPr>
              <w:fldChar w:fldCharType="begin"/>
            </w:r>
            <w:r w:rsidR="00416BC7">
              <w:rPr>
                <w:noProof/>
                <w:webHidden/>
              </w:rPr>
              <w:instrText xml:space="preserve"> PAGEREF _Toc68868993 \h </w:instrText>
            </w:r>
            <w:r w:rsidR="00416BC7">
              <w:rPr>
                <w:noProof/>
                <w:webHidden/>
              </w:rPr>
            </w:r>
            <w:r w:rsidR="00416BC7">
              <w:rPr>
                <w:noProof/>
                <w:webHidden/>
              </w:rPr>
              <w:fldChar w:fldCharType="separate"/>
            </w:r>
            <w:r w:rsidR="00416BC7">
              <w:rPr>
                <w:noProof/>
                <w:webHidden/>
              </w:rPr>
              <w:t>2</w:t>
            </w:r>
            <w:r w:rsidR="00416BC7">
              <w:rPr>
                <w:noProof/>
                <w:webHidden/>
              </w:rPr>
              <w:fldChar w:fldCharType="end"/>
            </w:r>
          </w:hyperlink>
        </w:p>
        <w:p w14:paraId="45C5DCAC" w14:textId="7BC8ED00" w:rsidR="00416BC7" w:rsidRDefault="0017200D">
          <w:pPr>
            <w:pStyle w:val="TOC2"/>
            <w:rPr>
              <w:rFonts w:asciiTheme="minorHAnsi" w:eastAsiaTheme="minorEastAsia" w:hAnsiTheme="minorHAnsi" w:cstheme="minorBidi"/>
              <w:b w:val="0"/>
              <w:bCs w:val="0"/>
              <w:noProof/>
              <w:sz w:val="22"/>
              <w:szCs w:val="22"/>
              <w:lang w:val="el-GR"/>
            </w:rPr>
          </w:pPr>
          <w:hyperlink w:anchor="_Toc68868994" w:history="1">
            <w:r w:rsidR="00416BC7" w:rsidRPr="00917FDF">
              <w:rPr>
                <w:rStyle w:val="Hyperlink"/>
                <w:rFonts w:ascii="Tahoma" w:hAnsi="Tahoma" w:cs="Tahoma"/>
                <w:noProof/>
              </w:rPr>
              <w:t>Article 2: Supply of clarifications / Expression of interest submission deadline</w:t>
            </w:r>
            <w:r w:rsidR="00416BC7">
              <w:rPr>
                <w:noProof/>
                <w:webHidden/>
              </w:rPr>
              <w:tab/>
            </w:r>
            <w:r w:rsidR="00416BC7">
              <w:rPr>
                <w:noProof/>
                <w:webHidden/>
              </w:rPr>
              <w:fldChar w:fldCharType="begin"/>
            </w:r>
            <w:r w:rsidR="00416BC7">
              <w:rPr>
                <w:noProof/>
                <w:webHidden/>
              </w:rPr>
              <w:instrText xml:space="preserve"> PAGEREF _Toc68868994 \h </w:instrText>
            </w:r>
            <w:r w:rsidR="00416BC7">
              <w:rPr>
                <w:noProof/>
                <w:webHidden/>
              </w:rPr>
            </w:r>
            <w:r w:rsidR="00416BC7">
              <w:rPr>
                <w:noProof/>
                <w:webHidden/>
              </w:rPr>
              <w:fldChar w:fldCharType="separate"/>
            </w:r>
            <w:r w:rsidR="00416BC7">
              <w:rPr>
                <w:noProof/>
                <w:webHidden/>
              </w:rPr>
              <w:t>3</w:t>
            </w:r>
            <w:r w:rsidR="00416BC7">
              <w:rPr>
                <w:noProof/>
                <w:webHidden/>
              </w:rPr>
              <w:fldChar w:fldCharType="end"/>
            </w:r>
          </w:hyperlink>
        </w:p>
        <w:p w14:paraId="52AF7AA4" w14:textId="420788DB" w:rsidR="00416BC7" w:rsidRDefault="0017200D">
          <w:pPr>
            <w:pStyle w:val="TOC2"/>
            <w:rPr>
              <w:rFonts w:asciiTheme="minorHAnsi" w:eastAsiaTheme="minorEastAsia" w:hAnsiTheme="minorHAnsi" w:cstheme="minorBidi"/>
              <w:b w:val="0"/>
              <w:bCs w:val="0"/>
              <w:noProof/>
              <w:sz w:val="22"/>
              <w:szCs w:val="22"/>
              <w:lang w:val="el-GR"/>
            </w:rPr>
          </w:pPr>
          <w:hyperlink w:anchor="_Toc68868995" w:history="1">
            <w:r w:rsidR="00416BC7" w:rsidRPr="00917FDF">
              <w:rPr>
                <w:rStyle w:val="Hyperlink"/>
                <w:rFonts w:ascii="Tahoma" w:hAnsi="Tahoma" w:cs="Tahoma"/>
                <w:noProof/>
              </w:rPr>
              <w:t>Article 3: Tender procedure</w:t>
            </w:r>
            <w:r w:rsidR="00416BC7">
              <w:rPr>
                <w:noProof/>
                <w:webHidden/>
              </w:rPr>
              <w:tab/>
            </w:r>
            <w:r w:rsidR="00416BC7">
              <w:rPr>
                <w:noProof/>
                <w:webHidden/>
              </w:rPr>
              <w:fldChar w:fldCharType="begin"/>
            </w:r>
            <w:r w:rsidR="00416BC7">
              <w:rPr>
                <w:noProof/>
                <w:webHidden/>
              </w:rPr>
              <w:instrText xml:space="preserve"> PAGEREF _Toc68868995 \h </w:instrText>
            </w:r>
            <w:r w:rsidR="00416BC7">
              <w:rPr>
                <w:noProof/>
                <w:webHidden/>
              </w:rPr>
            </w:r>
            <w:r w:rsidR="00416BC7">
              <w:rPr>
                <w:noProof/>
                <w:webHidden/>
              </w:rPr>
              <w:fldChar w:fldCharType="separate"/>
            </w:r>
            <w:r w:rsidR="00416BC7">
              <w:rPr>
                <w:noProof/>
                <w:webHidden/>
              </w:rPr>
              <w:t>3</w:t>
            </w:r>
            <w:r w:rsidR="00416BC7">
              <w:rPr>
                <w:noProof/>
                <w:webHidden/>
              </w:rPr>
              <w:fldChar w:fldCharType="end"/>
            </w:r>
          </w:hyperlink>
        </w:p>
        <w:p w14:paraId="3100BC59" w14:textId="5AF994EB" w:rsidR="00416BC7" w:rsidRDefault="0017200D">
          <w:pPr>
            <w:pStyle w:val="TOC2"/>
            <w:rPr>
              <w:rFonts w:asciiTheme="minorHAnsi" w:eastAsiaTheme="minorEastAsia" w:hAnsiTheme="minorHAnsi" w:cstheme="minorBidi"/>
              <w:b w:val="0"/>
              <w:bCs w:val="0"/>
              <w:noProof/>
              <w:sz w:val="22"/>
              <w:szCs w:val="22"/>
              <w:lang w:val="el-GR"/>
            </w:rPr>
          </w:pPr>
          <w:hyperlink w:anchor="_Toc68868996" w:history="1">
            <w:r w:rsidR="00416BC7" w:rsidRPr="00917FDF">
              <w:rPr>
                <w:rStyle w:val="Hyperlink"/>
                <w:rFonts w:ascii="Tahoma" w:hAnsi="Tahoma" w:cs="Tahoma"/>
                <w:noProof/>
              </w:rPr>
              <w:t>Article 4: Applicable Law - Regulations</w:t>
            </w:r>
            <w:r w:rsidR="00416BC7">
              <w:rPr>
                <w:noProof/>
                <w:webHidden/>
              </w:rPr>
              <w:tab/>
            </w:r>
            <w:r w:rsidR="00416BC7">
              <w:rPr>
                <w:noProof/>
                <w:webHidden/>
              </w:rPr>
              <w:fldChar w:fldCharType="begin"/>
            </w:r>
            <w:r w:rsidR="00416BC7">
              <w:rPr>
                <w:noProof/>
                <w:webHidden/>
              </w:rPr>
              <w:instrText xml:space="preserve"> PAGEREF _Toc68868996 \h </w:instrText>
            </w:r>
            <w:r w:rsidR="00416BC7">
              <w:rPr>
                <w:noProof/>
                <w:webHidden/>
              </w:rPr>
            </w:r>
            <w:r w:rsidR="00416BC7">
              <w:rPr>
                <w:noProof/>
                <w:webHidden/>
              </w:rPr>
              <w:fldChar w:fldCharType="separate"/>
            </w:r>
            <w:r w:rsidR="00416BC7">
              <w:rPr>
                <w:noProof/>
                <w:webHidden/>
              </w:rPr>
              <w:t>5</w:t>
            </w:r>
            <w:r w:rsidR="00416BC7">
              <w:rPr>
                <w:noProof/>
                <w:webHidden/>
              </w:rPr>
              <w:fldChar w:fldCharType="end"/>
            </w:r>
          </w:hyperlink>
        </w:p>
        <w:p w14:paraId="044662D9" w14:textId="0F3DD939" w:rsidR="00416BC7" w:rsidRDefault="0017200D">
          <w:pPr>
            <w:pStyle w:val="TOC2"/>
            <w:rPr>
              <w:rFonts w:asciiTheme="minorHAnsi" w:eastAsiaTheme="minorEastAsia" w:hAnsiTheme="minorHAnsi" w:cstheme="minorBidi"/>
              <w:b w:val="0"/>
              <w:bCs w:val="0"/>
              <w:noProof/>
              <w:sz w:val="22"/>
              <w:szCs w:val="22"/>
              <w:lang w:val="el-GR"/>
            </w:rPr>
          </w:pPr>
          <w:hyperlink w:anchor="_Toc68868997" w:history="1">
            <w:r w:rsidR="00416BC7" w:rsidRPr="00917FDF">
              <w:rPr>
                <w:rStyle w:val="Hyperlink"/>
                <w:rFonts w:ascii="Tahoma" w:hAnsi="Tahoma" w:cs="Tahoma"/>
                <w:noProof/>
              </w:rPr>
              <w:t>Article 5: Tender procedure language</w:t>
            </w:r>
            <w:r w:rsidR="00416BC7">
              <w:rPr>
                <w:noProof/>
                <w:webHidden/>
              </w:rPr>
              <w:tab/>
            </w:r>
            <w:r w:rsidR="00416BC7">
              <w:rPr>
                <w:noProof/>
                <w:webHidden/>
              </w:rPr>
              <w:fldChar w:fldCharType="begin"/>
            </w:r>
            <w:r w:rsidR="00416BC7">
              <w:rPr>
                <w:noProof/>
                <w:webHidden/>
              </w:rPr>
              <w:instrText xml:space="preserve"> PAGEREF _Toc68868997 \h </w:instrText>
            </w:r>
            <w:r w:rsidR="00416BC7">
              <w:rPr>
                <w:noProof/>
                <w:webHidden/>
              </w:rPr>
            </w:r>
            <w:r w:rsidR="00416BC7">
              <w:rPr>
                <w:noProof/>
                <w:webHidden/>
              </w:rPr>
              <w:fldChar w:fldCharType="separate"/>
            </w:r>
            <w:r w:rsidR="00416BC7">
              <w:rPr>
                <w:noProof/>
                <w:webHidden/>
              </w:rPr>
              <w:t>5</w:t>
            </w:r>
            <w:r w:rsidR="00416BC7">
              <w:rPr>
                <w:noProof/>
                <w:webHidden/>
              </w:rPr>
              <w:fldChar w:fldCharType="end"/>
            </w:r>
          </w:hyperlink>
        </w:p>
        <w:p w14:paraId="1B4AE15F" w14:textId="5E375AB7" w:rsidR="00416BC7" w:rsidRDefault="0017200D">
          <w:pPr>
            <w:pStyle w:val="TOC2"/>
            <w:rPr>
              <w:rFonts w:asciiTheme="minorHAnsi" w:eastAsiaTheme="minorEastAsia" w:hAnsiTheme="minorHAnsi" w:cstheme="minorBidi"/>
              <w:b w:val="0"/>
              <w:bCs w:val="0"/>
              <w:noProof/>
              <w:sz w:val="22"/>
              <w:szCs w:val="22"/>
              <w:lang w:val="el-GR"/>
            </w:rPr>
          </w:pPr>
          <w:hyperlink w:anchor="_Toc68868998" w:history="1">
            <w:r w:rsidR="00416BC7" w:rsidRPr="00917FDF">
              <w:rPr>
                <w:rStyle w:val="Hyperlink"/>
                <w:rFonts w:ascii="Tahoma" w:hAnsi="Tahoma" w:cs="Tahoma"/>
                <w:noProof/>
              </w:rPr>
              <w:t>Article 6. Suspension – Cancellation of the Tender Procedure</w:t>
            </w:r>
            <w:r w:rsidR="00416BC7">
              <w:rPr>
                <w:noProof/>
                <w:webHidden/>
              </w:rPr>
              <w:tab/>
            </w:r>
            <w:r w:rsidR="00416BC7">
              <w:rPr>
                <w:noProof/>
                <w:webHidden/>
              </w:rPr>
              <w:fldChar w:fldCharType="begin"/>
            </w:r>
            <w:r w:rsidR="00416BC7">
              <w:rPr>
                <w:noProof/>
                <w:webHidden/>
              </w:rPr>
              <w:instrText xml:space="preserve"> PAGEREF _Toc68868998 \h </w:instrText>
            </w:r>
            <w:r w:rsidR="00416BC7">
              <w:rPr>
                <w:noProof/>
                <w:webHidden/>
              </w:rPr>
            </w:r>
            <w:r w:rsidR="00416BC7">
              <w:rPr>
                <w:noProof/>
                <w:webHidden/>
              </w:rPr>
              <w:fldChar w:fldCharType="separate"/>
            </w:r>
            <w:r w:rsidR="00416BC7">
              <w:rPr>
                <w:noProof/>
                <w:webHidden/>
              </w:rPr>
              <w:t>6</w:t>
            </w:r>
            <w:r w:rsidR="00416BC7">
              <w:rPr>
                <w:noProof/>
                <w:webHidden/>
              </w:rPr>
              <w:fldChar w:fldCharType="end"/>
            </w:r>
          </w:hyperlink>
        </w:p>
        <w:p w14:paraId="22B4B861" w14:textId="5962A2FD" w:rsidR="00416BC7" w:rsidRDefault="0017200D">
          <w:pPr>
            <w:pStyle w:val="TOC2"/>
            <w:rPr>
              <w:rFonts w:asciiTheme="minorHAnsi" w:eastAsiaTheme="minorEastAsia" w:hAnsiTheme="minorHAnsi" w:cstheme="minorBidi"/>
              <w:b w:val="0"/>
              <w:bCs w:val="0"/>
              <w:noProof/>
              <w:sz w:val="22"/>
              <w:szCs w:val="22"/>
              <w:lang w:val="el-GR"/>
            </w:rPr>
          </w:pPr>
          <w:hyperlink w:anchor="_Toc68868999" w:history="1">
            <w:r w:rsidR="00416BC7" w:rsidRPr="00917FDF">
              <w:rPr>
                <w:rStyle w:val="Hyperlink"/>
                <w:rFonts w:ascii="Tahoma" w:hAnsi="Tahoma" w:cs="Tahoma"/>
                <w:noProof/>
              </w:rPr>
              <w:t>Article 7: Presumption resulting from participation in the Tender</w:t>
            </w:r>
            <w:r w:rsidR="00416BC7">
              <w:rPr>
                <w:noProof/>
                <w:webHidden/>
              </w:rPr>
              <w:tab/>
            </w:r>
            <w:r w:rsidR="00416BC7">
              <w:rPr>
                <w:noProof/>
                <w:webHidden/>
              </w:rPr>
              <w:fldChar w:fldCharType="begin"/>
            </w:r>
            <w:r w:rsidR="00416BC7">
              <w:rPr>
                <w:noProof/>
                <w:webHidden/>
              </w:rPr>
              <w:instrText xml:space="preserve"> PAGEREF _Toc68868999 \h </w:instrText>
            </w:r>
            <w:r w:rsidR="00416BC7">
              <w:rPr>
                <w:noProof/>
                <w:webHidden/>
              </w:rPr>
            </w:r>
            <w:r w:rsidR="00416BC7">
              <w:rPr>
                <w:noProof/>
                <w:webHidden/>
              </w:rPr>
              <w:fldChar w:fldCharType="separate"/>
            </w:r>
            <w:r w:rsidR="00416BC7">
              <w:rPr>
                <w:noProof/>
                <w:webHidden/>
              </w:rPr>
              <w:t>6</w:t>
            </w:r>
            <w:r w:rsidR="00416BC7">
              <w:rPr>
                <w:noProof/>
                <w:webHidden/>
              </w:rPr>
              <w:fldChar w:fldCharType="end"/>
            </w:r>
          </w:hyperlink>
        </w:p>
        <w:p w14:paraId="0A1223EE" w14:textId="427DB66B" w:rsidR="00416BC7" w:rsidRDefault="0017200D">
          <w:pPr>
            <w:pStyle w:val="TOC1"/>
            <w:tabs>
              <w:tab w:val="right" w:leader="dot" w:pos="9628"/>
            </w:tabs>
            <w:rPr>
              <w:rFonts w:asciiTheme="minorHAnsi" w:eastAsiaTheme="minorEastAsia" w:hAnsiTheme="minorHAnsi" w:cstheme="minorBidi"/>
              <w:b w:val="0"/>
              <w:bCs w:val="0"/>
              <w:i w:val="0"/>
              <w:iCs w:val="0"/>
              <w:noProof/>
              <w:sz w:val="22"/>
              <w:szCs w:val="22"/>
              <w:lang w:val="el-GR"/>
            </w:rPr>
          </w:pPr>
          <w:hyperlink w:anchor="_Toc68869000" w:history="1">
            <w:r w:rsidR="00416BC7" w:rsidRPr="00917FDF">
              <w:rPr>
                <w:rStyle w:val="Hyperlink"/>
                <w:rFonts w:ascii="Tahoma" w:hAnsi="Tahoma" w:cs="Tahoma"/>
                <w:noProof/>
              </w:rPr>
              <w:t>CHAPTER B</w:t>
            </w:r>
            <w:r w:rsidR="00416BC7">
              <w:rPr>
                <w:noProof/>
                <w:webHidden/>
              </w:rPr>
              <w:tab/>
            </w:r>
            <w:r w:rsidR="00416BC7">
              <w:rPr>
                <w:noProof/>
                <w:webHidden/>
              </w:rPr>
              <w:fldChar w:fldCharType="begin"/>
            </w:r>
            <w:r w:rsidR="00416BC7">
              <w:rPr>
                <w:noProof/>
                <w:webHidden/>
              </w:rPr>
              <w:instrText xml:space="preserve"> PAGEREF _Toc68869000 \h </w:instrText>
            </w:r>
            <w:r w:rsidR="00416BC7">
              <w:rPr>
                <w:noProof/>
                <w:webHidden/>
              </w:rPr>
            </w:r>
            <w:r w:rsidR="00416BC7">
              <w:rPr>
                <w:noProof/>
                <w:webHidden/>
              </w:rPr>
              <w:fldChar w:fldCharType="separate"/>
            </w:r>
            <w:r w:rsidR="00416BC7">
              <w:rPr>
                <w:noProof/>
                <w:webHidden/>
              </w:rPr>
              <w:t>7</w:t>
            </w:r>
            <w:r w:rsidR="00416BC7">
              <w:rPr>
                <w:noProof/>
                <w:webHidden/>
              </w:rPr>
              <w:fldChar w:fldCharType="end"/>
            </w:r>
          </w:hyperlink>
        </w:p>
        <w:p w14:paraId="74F907E5" w14:textId="48DB0899" w:rsidR="00416BC7" w:rsidRDefault="0017200D">
          <w:pPr>
            <w:pStyle w:val="TOC2"/>
            <w:rPr>
              <w:rFonts w:asciiTheme="minorHAnsi" w:eastAsiaTheme="minorEastAsia" w:hAnsiTheme="minorHAnsi" w:cstheme="minorBidi"/>
              <w:b w:val="0"/>
              <w:bCs w:val="0"/>
              <w:noProof/>
              <w:sz w:val="22"/>
              <w:szCs w:val="22"/>
              <w:lang w:val="el-GR"/>
            </w:rPr>
          </w:pPr>
          <w:hyperlink w:anchor="_Toc68869001" w:history="1">
            <w:r w:rsidR="00416BC7" w:rsidRPr="00917FDF">
              <w:rPr>
                <w:rStyle w:val="Hyperlink"/>
                <w:rFonts w:ascii="Tahoma" w:hAnsi="Tahoma" w:cs="Tahoma"/>
                <w:noProof/>
              </w:rPr>
              <w:t xml:space="preserve">Article 8: </w:t>
            </w:r>
            <w:r w:rsidR="00416BC7">
              <w:rPr>
                <w:rFonts w:asciiTheme="minorHAnsi" w:eastAsiaTheme="minorEastAsia" w:hAnsiTheme="minorHAnsi" w:cstheme="minorBidi"/>
                <w:b w:val="0"/>
                <w:bCs w:val="0"/>
                <w:noProof/>
                <w:sz w:val="22"/>
                <w:szCs w:val="22"/>
                <w:lang w:val="el-GR"/>
              </w:rPr>
              <w:tab/>
            </w:r>
            <w:r w:rsidR="00416BC7" w:rsidRPr="00917FDF">
              <w:rPr>
                <w:rStyle w:val="Hyperlink"/>
                <w:rFonts w:ascii="Tahoma" w:hAnsi="Tahoma" w:cs="Tahoma"/>
                <w:noProof/>
              </w:rPr>
              <w:t>Scope of Tender, Thorough Description of Tender</w:t>
            </w:r>
            <w:r w:rsidR="00416BC7">
              <w:rPr>
                <w:noProof/>
                <w:webHidden/>
              </w:rPr>
              <w:tab/>
            </w:r>
            <w:r w:rsidR="00416BC7">
              <w:rPr>
                <w:noProof/>
                <w:webHidden/>
              </w:rPr>
              <w:fldChar w:fldCharType="begin"/>
            </w:r>
            <w:r w:rsidR="00416BC7">
              <w:rPr>
                <w:noProof/>
                <w:webHidden/>
              </w:rPr>
              <w:instrText xml:space="preserve"> PAGEREF _Toc68869001 \h </w:instrText>
            </w:r>
            <w:r w:rsidR="00416BC7">
              <w:rPr>
                <w:noProof/>
                <w:webHidden/>
              </w:rPr>
            </w:r>
            <w:r w:rsidR="00416BC7">
              <w:rPr>
                <w:noProof/>
                <w:webHidden/>
              </w:rPr>
              <w:fldChar w:fldCharType="separate"/>
            </w:r>
            <w:r w:rsidR="00416BC7">
              <w:rPr>
                <w:noProof/>
                <w:webHidden/>
              </w:rPr>
              <w:t>7</w:t>
            </w:r>
            <w:r w:rsidR="00416BC7">
              <w:rPr>
                <w:noProof/>
                <w:webHidden/>
              </w:rPr>
              <w:fldChar w:fldCharType="end"/>
            </w:r>
          </w:hyperlink>
        </w:p>
        <w:p w14:paraId="10B0E35E" w14:textId="5CC3A8DA" w:rsidR="00416BC7" w:rsidRDefault="0017200D">
          <w:pPr>
            <w:pStyle w:val="TOC2"/>
            <w:rPr>
              <w:rFonts w:asciiTheme="minorHAnsi" w:eastAsiaTheme="minorEastAsia" w:hAnsiTheme="minorHAnsi" w:cstheme="minorBidi"/>
              <w:b w:val="0"/>
              <w:bCs w:val="0"/>
              <w:noProof/>
              <w:sz w:val="22"/>
              <w:szCs w:val="22"/>
              <w:lang w:val="el-GR"/>
            </w:rPr>
          </w:pPr>
          <w:hyperlink w:anchor="_Toc68869002" w:history="1">
            <w:r w:rsidR="00416BC7" w:rsidRPr="00917FDF">
              <w:rPr>
                <w:rStyle w:val="Hyperlink"/>
                <w:rFonts w:ascii="Tahoma" w:hAnsi="Tahoma" w:cs="Tahoma"/>
                <w:noProof/>
              </w:rPr>
              <w:t>Article 9: Term of Service Agreement – Breach of terms of the Agreement – Penalty clauses – Force Majeure</w:t>
            </w:r>
            <w:r w:rsidR="00416BC7">
              <w:rPr>
                <w:noProof/>
                <w:webHidden/>
              </w:rPr>
              <w:tab/>
            </w:r>
            <w:r w:rsidR="00416BC7">
              <w:rPr>
                <w:noProof/>
                <w:webHidden/>
              </w:rPr>
              <w:fldChar w:fldCharType="begin"/>
            </w:r>
            <w:r w:rsidR="00416BC7">
              <w:rPr>
                <w:noProof/>
                <w:webHidden/>
              </w:rPr>
              <w:instrText xml:space="preserve"> PAGEREF _Toc68869002 \h </w:instrText>
            </w:r>
            <w:r w:rsidR="00416BC7">
              <w:rPr>
                <w:noProof/>
                <w:webHidden/>
              </w:rPr>
            </w:r>
            <w:r w:rsidR="00416BC7">
              <w:rPr>
                <w:noProof/>
                <w:webHidden/>
              </w:rPr>
              <w:fldChar w:fldCharType="separate"/>
            </w:r>
            <w:r w:rsidR="00416BC7">
              <w:rPr>
                <w:noProof/>
                <w:webHidden/>
              </w:rPr>
              <w:t>8</w:t>
            </w:r>
            <w:r w:rsidR="00416BC7">
              <w:rPr>
                <w:noProof/>
                <w:webHidden/>
              </w:rPr>
              <w:fldChar w:fldCharType="end"/>
            </w:r>
          </w:hyperlink>
        </w:p>
        <w:p w14:paraId="6D0F3455" w14:textId="00E00751" w:rsidR="00416BC7" w:rsidRDefault="0017200D">
          <w:pPr>
            <w:pStyle w:val="TOC2"/>
            <w:rPr>
              <w:rFonts w:asciiTheme="minorHAnsi" w:eastAsiaTheme="minorEastAsia" w:hAnsiTheme="minorHAnsi" w:cstheme="minorBidi"/>
              <w:b w:val="0"/>
              <w:bCs w:val="0"/>
              <w:noProof/>
              <w:sz w:val="22"/>
              <w:szCs w:val="22"/>
              <w:lang w:val="el-GR"/>
            </w:rPr>
          </w:pPr>
          <w:hyperlink w:anchor="_Toc68869003" w:history="1">
            <w:r w:rsidR="00416BC7" w:rsidRPr="00917FDF">
              <w:rPr>
                <w:rStyle w:val="Hyperlink"/>
                <w:rFonts w:ascii="Tahoma" w:hAnsi="Tahoma" w:cs="Tahoma"/>
                <w:noProof/>
              </w:rPr>
              <w:t>Article 10: Award criterion - Nomination of Contractor</w:t>
            </w:r>
            <w:r w:rsidR="00416BC7">
              <w:rPr>
                <w:noProof/>
                <w:webHidden/>
              </w:rPr>
              <w:tab/>
            </w:r>
            <w:r w:rsidR="00416BC7">
              <w:rPr>
                <w:noProof/>
                <w:webHidden/>
              </w:rPr>
              <w:fldChar w:fldCharType="begin"/>
            </w:r>
            <w:r w:rsidR="00416BC7">
              <w:rPr>
                <w:noProof/>
                <w:webHidden/>
              </w:rPr>
              <w:instrText xml:space="preserve"> PAGEREF _Toc68869003 \h </w:instrText>
            </w:r>
            <w:r w:rsidR="00416BC7">
              <w:rPr>
                <w:noProof/>
                <w:webHidden/>
              </w:rPr>
            </w:r>
            <w:r w:rsidR="00416BC7">
              <w:rPr>
                <w:noProof/>
                <w:webHidden/>
              </w:rPr>
              <w:fldChar w:fldCharType="separate"/>
            </w:r>
            <w:r w:rsidR="00416BC7">
              <w:rPr>
                <w:noProof/>
                <w:webHidden/>
              </w:rPr>
              <w:t>9</w:t>
            </w:r>
            <w:r w:rsidR="00416BC7">
              <w:rPr>
                <w:noProof/>
                <w:webHidden/>
              </w:rPr>
              <w:fldChar w:fldCharType="end"/>
            </w:r>
          </w:hyperlink>
        </w:p>
        <w:p w14:paraId="7B57A101" w14:textId="38CF9927" w:rsidR="00416BC7" w:rsidRDefault="0017200D">
          <w:pPr>
            <w:pStyle w:val="TOC2"/>
            <w:rPr>
              <w:rFonts w:asciiTheme="minorHAnsi" w:eastAsiaTheme="minorEastAsia" w:hAnsiTheme="minorHAnsi" w:cstheme="minorBidi"/>
              <w:b w:val="0"/>
              <w:bCs w:val="0"/>
              <w:noProof/>
              <w:sz w:val="22"/>
              <w:szCs w:val="22"/>
              <w:lang w:val="el-GR"/>
            </w:rPr>
          </w:pPr>
          <w:hyperlink w:anchor="_Toc68869004" w:history="1">
            <w:r w:rsidR="00416BC7" w:rsidRPr="00917FDF">
              <w:rPr>
                <w:rStyle w:val="Hyperlink"/>
                <w:rFonts w:ascii="Tahoma" w:hAnsi="Tahoma" w:cs="Tahoma"/>
                <w:noProof/>
              </w:rPr>
              <w:t>Article 11: Letters of Guarantee</w:t>
            </w:r>
            <w:r w:rsidR="00416BC7">
              <w:rPr>
                <w:noProof/>
                <w:webHidden/>
              </w:rPr>
              <w:tab/>
            </w:r>
            <w:r w:rsidR="00416BC7">
              <w:rPr>
                <w:noProof/>
                <w:webHidden/>
              </w:rPr>
              <w:fldChar w:fldCharType="begin"/>
            </w:r>
            <w:r w:rsidR="00416BC7">
              <w:rPr>
                <w:noProof/>
                <w:webHidden/>
              </w:rPr>
              <w:instrText xml:space="preserve"> PAGEREF _Toc68869004 \h </w:instrText>
            </w:r>
            <w:r w:rsidR="00416BC7">
              <w:rPr>
                <w:noProof/>
                <w:webHidden/>
              </w:rPr>
            </w:r>
            <w:r w:rsidR="00416BC7">
              <w:rPr>
                <w:noProof/>
                <w:webHidden/>
              </w:rPr>
              <w:fldChar w:fldCharType="separate"/>
            </w:r>
            <w:r w:rsidR="00416BC7">
              <w:rPr>
                <w:noProof/>
                <w:webHidden/>
              </w:rPr>
              <w:t>10</w:t>
            </w:r>
            <w:r w:rsidR="00416BC7">
              <w:rPr>
                <w:noProof/>
                <w:webHidden/>
              </w:rPr>
              <w:fldChar w:fldCharType="end"/>
            </w:r>
          </w:hyperlink>
        </w:p>
        <w:p w14:paraId="6BC89494" w14:textId="0B6938BE" w:rsidR="00416BC7" w:rsidRDefault="0017200D">
          <w:pPr>
            <w:pStyle w:val="TOC2"/>
            <w:rPr>
              <w:rFonts w:asciiTheme="minorHAnsi" w:eastAsiaTheme="minorEastAsia" w:hAnsiTheme="minorHAnsi" w:cstheme="minorBidi"/>
              <w:b w:val="0"/>
              <w:bCs w:val="0"/>
              <w:noProof/>
              <w:sz w:val="22"/>
              <w:szCs w:val="22"/>
              <w:lang w:val="el-GR"/>
            </w:rPr>
          </w:pPr>
          <w:hyperlink w:anchor="_Toc68869005" w:history="1">
            <w:r w:rsidR="00416BC7" w:rsidRPr="00917FDF">
              <w:rPr>
                <w:rStyle w:val="Hyperlink"/>
                <w:rFonts w:ascii="Tahoma" w:hAnsi="Tahoma" w:cs="Tahoma"/>
                <w:noProof/>
              </w:rPr>
              <w:t>Article 12: Tender Offer validity period</w:t>
            </w:r>
            <w:r w:rsidR="00416BC7">
              <w:rPr>
                <w:noProof/>
                <w:webHidden/>
              </w:rPr>
              <w:tab/>
            </w:r>
            <w:r w:rsidR="00416BC7">
              <w:rPr>
                <w:noProof/>
                <w:webHidden/>
              </w:rPr>
              <w:fldChar w:fldCharType="begin"/>
            </w:r>
            <w:r w:rsidR="00416BC7">
              <w:rPr>
                <w:noProof/>
                <w:webHidden/>
              </w:rPr>
              <w:instrText xml:space="preserve"> PAGEREF _Toc68869005 \h </w:instrText>
            </w:r>
            <w:r w:rsidR="00416BC7">
              <w:rPr>
                <w:noProof/>
                <w:webHidden/>
              </w:rPr>
            </w:r>
            <w:r w:rsidR="00416BC7">
              <w:rPr>
                <w:noProof/>
                <w:webHidden/>
              </w:rPr>
              <w:fldChar w:fldCharType="separate"/>
            </w:r>
            <w:r w:rsidR="00416BC7">
              <w:rPr>
                <w:noProof/>
                <w:webHidden/>
              </w:rPr>
              <w:t>11</w:t>
            </w:r>
            <w:r w:rsidR="00416BC7">
              <w:rPr>
                <w:noProof/>
                <w:webHidden/>
              </w:rPr>
              <w:fldChar w:fldCharType="end"/>
            </w:r>
          </w:hyperlink>
        </w:p>
        <w:p w14:paraId="08F8DD4B" w14:textId="4028BD30" w:rsidR="00416BC7" w:rsidRDefault="0017200D">
          <w:pPr>
            <w:pStyle w:val="TOC1"/>
            <w:tabs>
              <w:tab w:val="right" w:leader="dot" w:pos="9628"/>
            </w:tabs>
            <w:rPr>
              <w:rFonts w:asciiTheme="minorHAnsi" w:eastAsiaTheme="minorEastAsia" w:hAnsiTheme="minorHAnsi" w:cstheme="minorBidi"/>
              <w:b w:val="0"/>
              <w:bCs w:val="0"/>
              <w:i w:val="0"/>
              <w:iCs w:val="0"/>
              <w:noProof/>
              <w:sz w:val="22"/>
              <w:szCs w:val="22"/>
              <w:lang w:val="el-GR"/>
            </w:rPr>
          </w:pPr>
          <w:hyperlink w:anchor="_Toc68869006" w:history="1">
            <w:r w:rsidR="00416BC7" w:rsidRPr="00917FDF">
              <w:rPr>
                <w:rStyle w:val="Hyperlink"/>
                <w:rFonts w:ascii="Tahoma" w:hAnsi="Tahoma" w:cs="Tahoma"/>
                <w:noProof/>
              </w:rPr>
              <w:t>CHAPTER III</w:t>
            </w:r>
            <w:r w:rsidR="00416BC7">
              <w:rPr>
                <w:noProof/>
                <w:webHidden/>
              </w:rPr>
              <w:tab/>
            </w:r>
            <w:r w:rsidR="00416BC7">
              <w:rPr>
                <w:noProof/>
                <w:webHidden/>
              </w:rPr>
              <w:fldChar w:fldCharType="begin"/>
            </w:r>
            <w:r w:rsidR="00416BC7">
              <w:rPr>
                <w:noProof/>
                <w:webHidden/>
              </w:rPr>
              <w:instrText xml:space="preserve"> PAGEREF _Toc68869006 \h </w:instrText>
            </w:r>
            <w:r w:rsidR="00416BC7">
              <w:rPr>
                <w:noProof/>
                <w:webHidden/>
              </w:rPr>
            </w:r>
            <w:r w:rsidR="00416BC7">
              <w:rPr>
                <w:noProof/>
                <w:webHidden/>
              </w:rPr>
              <w:fldChar w:fldCharType="separate"/>
            </w:r>
            <w:r w:rsidR="00416BC7">
              <w:rPr>
                <w:noProof/>
                <w:webHidden/>
              </w:rPr>
              <w:t>12</w:t>
            </w:r>
            <w:r w:rsidR="00416BC7">
              <w:rPr>
                <w:noProof/>
                <w:webHidden/>
              </w:rPr>
              <w:fldChar w:fldCharType="end"/>
            </w:r>
          </w:hyperlink>
        </w:p>
        <w:p w14:paraId="4E4E2C89" w14:textId="307BC4EE" w:rsidR="00416BC7" w:rsidRDefault="0017200D">
          <w:pPr>
            <w:pStyle w:val="TOC2"/>
            <w:rPr>
              <w:rFonts w:asciiTheme="minorHAnsi" w:eastAsiaTheme="minorEastAsia" w:hAnsiTheme="minorHAnsi" w:cstheme="minorBidi"/>
              <w:b w:val="0"/>
              <w:bCs w:val="0"/>
              <w:noProof/>
              <w:sz w:val="22"/>
              <w:szCs w:val="22"/>
              <w:lang w:val="el-GR"/>
            </w:rPr>
          </w:pPr>
          <w:hyperlink w:anchor="_Toc68869007" w:history="1">
            <w:r w:rsidR="00416BC7" w:rsidRPr="00917FDF">
              <w:rPr>
                <w:rStyle w:val="Hyperlink"/>
                <w:rFonts w:ascii="Tahoma" w:hAnsi="Tahoma" w:cs="Tahoma"/>
                <w:noProof/>
              </w:rPr>
              <w:t>Article 13: Eligibility</w:t>
            </w:r>
            <w:r w:rsidR="00416BC7">
              <w:rPr>
                <w:noProof/>
                <w:webHidden/>
              </w:rPr>
              <w:tab/>
            </w:r>
            <w:r w:rsidR="00416BC7">
              <w:rPr>
                <w:noProof/>
                <w:webHidden/>
              </w:rPr>
              <w:fldChar w:fldCharType="begin"/>
            </w:r>
            <w:r w:rsidR="00416BC7">
              <w:rPr>
                <w:noProof/>
                <w:webHidden/>
              </w:rPr>
              <w:instrText xml:space="preserve"> PAGEREF _Toc68869007 \h </w:instrText>
            </w:r>
            <w:r w:rsidR="00416BC7">
              <w:rPr>
                <w:noProof/>
                <w:webHidden/>
              </w:rPr>
            </w:r>
            <w:r w:rsidR="00416BC7">
              <w:rPr>
                <w:noProof/>
                <w:webHidden/>
              </w:rPr>
              <w:fldChar w:fldCharType="separate"/>
            </w:r>
            <w:r w:rsidR="00416BC7">
              <w:rPr>
                <w:noProof/>
                <w:webHidden/>
              </w:rPr>
              <w:t>12</w:t>
            </w:r>
            <w:r w:rsidR="00416BC7">
              <w:rPr>
                <w:noProof/>
                <w:webHidden/>
              </w:rPr>
              <w:fldChar w:fldCharType="end"/>
            </w:r>
          </w:hyperlink>
        </w:p>
        <w:p w14:paraId="280F56A4" w14:textId="10DAA862" w:rsidR="00416BC7" w:rsidRDefault="0017200D">
          <w:pPr>
            <w:pStyle w:val="TOC2"/>
            <w:rPr>
              <w:rFonts w:asciiTheme="minorHAnsi" w:eastAsiaTheme="minorEastAsia" w:hAnsiTheme="minorHAnsi" w:cstheme="minorBidi"/>
              <w:b w:val="0"/>
              <w:bCs w:val="0"/>
              <w:noProof/>
              <w:sz w:val="22"/>
              <w:szCs w:val="22"/>
              <w:lang w:val="el-GR"/>
            </w:rPr>
          </w:pPr>
          <w:hyperlink w:anchor="_Toc68869008" w:history="1">
            <w:r w:rsidR="00416BC7" w:rsidRPr="00917FDF">
              <w:rPr>
                <w:rStyle w:val="Hyperlink"/>
                <w:rFonts w:ascii="Tahoma" w:hAnsi="Tahoma" w:cs="Tahoma"/>
                <w:noProof/>
              </w:rPr>
              <w:t>Article 14: Award criteria</w:t>
            </w:r>
            <w:r w:rsidR="00416BC7">
              <w:rPr>
                <w:noProof/>
                <w:webHidden/>
              </w:rPr>
              <w:tab/>
            </w:r>
            <w:r w:rsidR="00416BC7">
              <w:rPr>
                <w:noProof/>
                <w:webHidden/>
              </w:rPr>
              <w:fldChar w:fldCharType="begin"/>
            </w:r>
            <w:r w:rsidR="00416BC7">
              <w:rPr>
                <w:noProof/>
                <w:webHidden/>
              </w:rPr>
              <w:instrText xml:space="preserve"> PAGEREF _Toc68869008 \h </w:instrText>
            </w:r>
            <w:r w:rsidR="00416BC7">
              <w:rPr>
                <w:noProof/>
                <w:webHidden/>
              </w:rPr>
            </w:r>
            <w:r w:rsidR="00416BC7">
              <w:rPr>
                <w:noProof/>
                <w:webHidden/>
              </w:rPr>
              <w:fldChar w:fldCharType="separate"/>
            </w:r>
            <w:r w:rsidR="00416BC7">
              <w:rPr>
                <w:noProof/>
                <w:webHidden/>
              </w:rPr>
              <w:t>12</w:t>
            </w:r>
            <w:r w:rsidR="00416BC7">
              <w:rPr>
                <w:noProof/>
                <w:webHidden/>
              </w:rPr>
              <w:fldChar w:fldCharType="end"/>
            </w:r>
          </w:hyperlink>
        </w:p>
        <w:p w14:paraId="6F7BA75E" w14:textId="41467542" w:rsidR="00416BC7" w:rsidRDefault="0017200D">
          <w:pPr>
            <w:pStyle w:val="TOC2"/>
            <w:rPr>
              <w:rFonts w:asciiTheme="minorHAnsi" w:eastAsiaTheme="minorEastAsia" w:hAnsiTheme="minorHAnsi" w:cstheme="minorBidi"/>
              <w:b w:val="0"/>
              <w:bCs w:val="0"/>
              <w:noProof/>
              <w:sz w:val="22"/>
              <w:szCs w:val="22"/>
              <w:lang w:val="el-GR"/>
            </w:rPr>
          </w:pPr>
          <w:hyperlink w:anchor="_Toc68869009" w:history="1">
            <w:r w:rsidR="00416BC7" w:rsidRPr="00917FDF">
              <w:rPr>
                <w:rStyle w:val="Hyperlink"/>
                <w:rFonts w:ascii="Tahoma" w:hAnsi="Tahoma" w:cs="Tahoma"/>
                <w:noProof/>
              </w:rPr>
              <w:t>Article 15: Participation documentation</w:t>
            </w:r>
            <w:r w:rsidR="00416BC7">
              <w:rPr>
                <w:noProof/>
                <w:webHidden/>
              </w:rPr>
              <w:tab/>
            </w:r>
            <w:r w:rsidR="00416BC7">
              <w:rPr>
                <w:noProof/>
                <w:webHidden/>
              </w:rPr>
              <w:fldChar w:fldCharType="begin"/>
            </w:r>
            <w:r w:rsidR="00416BC7">
              <w:rPr>
                <w:noProof/>
                <w:webHidden/>
              </w:rPr>
              <w:instrText xml:space="preserve"> PAGEREF _Toc68869009 \h </w:instrText>
            </w:r>
            <w:r w:rsidR="00416BC7">
              <w:rPr>
                <w:noProof/>
                <w:webHidden/>
              </w:rPr>
            </w:r>
            <w:r w:rsidR="00416BC7">
              <w:rPr>
                <w:noProof/>
                <w:webHidden/>
              </w:rPr>
              <w:fldChar w:fldCharType="separate"/>
            </w:r>
            <w:r w:rsidR="00416BC7">
              <w:rPr>
                <w:noProof/>
                <w:webHidden/>
              </w:rPr>
              <w:t>14</w:t>
            </w:r>
            <w:r w:rsidR="00416BC7">
              <w:rPr>
                <w:noProof/>
                <w:webHidden/>
              </w:rPr>
              <w:fldChar w:fldCharType="end"/>
            </w:r>
          </w:hyperlink>
        </w:p>
        <w:p w14:paraId="75D0C086" w14:textId="573ABA4B" w:rsidR="00416BC7" w:rsidRDefault="0017200D">
          <w:pPr>
            <w:pStyle w:val="TOC2"/>
            <w:rPr>
              <w:rFonts w:asciiTheme="minorHAnsi" w:eastAsiaTheme="minorEastAsia" w:hAnsiTheme="minorHAnsi" w:cstheme="minorBidi"/>
              <w:b w:val="0"/>
              <w:bCs w:val="0"/>
              <w:noProof/>
              <w:sz w:val="22"/>
              <w:szCs w:val="22"/>
              <w:lang w:val="el-GR"/>
            </w:rPr>
          </w:pPr>
          <w:hyperlink w:anchor="_Toc68869010" w:history="1">
            <w:r w:rsidR="00416BC7" w:rsidRPr="00917FDF">
              <w:rPr>
                <w:rStyle w:val="Hyperlink"/>
                <w:rFonts w:ascii="Tahoma" w:hAnsi="Tahoma" w:cs="Tahoma"/>
                <w:noProof/>
              </w:rPr>
              <w:t>Article 16. Technical Capability documents (Expertise &amp; Experience Documentation)</w:t>
            </w:r>
            <w:r w:rsidR="00416BC7">
              <w:rPr>
                <w:noProof/>
                <w:webHidden/>
              </w:rPr>
              <w:tab/>
            </w:r>
            <w:r w:rsidR="00416BC7">
              <w:rPr>
                <w:noProof/>
                <w:webHidden/>
              </w:rPr>
              <w:fldChar w:fldCharType="begin"/>
            </w:r>
            <w:r w:rsidR="00416BC7">
              <w:rPr>
                <w:noProof/>
                <w:webHidden/>
              </w:rPr>
              <w:instrText xml:space="preserve"> PAGEREF _Toc68869010 \h </w:instrText>
            </w:r>
            <w:r w:rsidR="00416BC7">
              <w:rPr>
                <w:noProof/>
                <w:webHidden/>
              </w:rPr>
            </w:r>
            <w:r w:rsidR="00416BC7">
              <w:rPr>
                <w:noProof/>
                <w:webHidden/>
              </w:rPr>
              <w:fldChar w:fldCharType="separate"/>
            </w:r>
            <w:r w:rsidR="00416BC7">
              <w:rPr>
                <w:noProof/>
                <w:webHidden/>
              </w:rPr>
              <w:t>18</w:t>
            </w:r>
            <w:r w:rsidR="00416BC7">
              <w:rPr>
                <w:noProof/>
                <w:webHidden/>
              </w:rPr>
              <w:fldChar w:fldCharType="end"/>
            </w:r>
          </w:hyperlink>
        </w:p>
        <w:p w14:paraId="6476CCCA" w14:textId="1D1F0A01" w:rsidR="00416BC7" w:rsidRDefault="0017200D">
          <w:pPr>
            <w:pStyle w:val="TOC2"/>
            <w:rPr>
              <w:rFonts w:asciiTheme="minorHAnsi" w:eastAsiaTheme="minorEastAsia" w:hAnsiTheme="minorHAnsi" w:cstheme="minorBidi"/>
              <w:b w:val="0"/>
              <w:bCs w:val="0"/>
              <w:noProof/>
              <w:sz w:val="22"/>
              <w:szCs w:val="22"/>
              <w:lang w:val="el-GR"/>
            </w:rPr>
          </w:pPr>
          <w:hyperlink w:anchor="_Toc68869011" w:history="1">
            <w:r w:rsidR="00416BC7" w:rsidRPr="00917FDF">
              <w:rPr>
                <w:rStyle w:val="Hyperlink"/>
                <w:rFonts w:ascii="Tahoma" w:hAnsi="Tahoma" w:cs="Tahoma"/>
                <w:noProof/>
              </w:rPr>
              <w:t>Article 17: Submission of Financial Offers</w:t>
            </w:r>
            <w:r w:rsidR="00416BC7">
              <w:rPr>
                <w:noProof/>
                <w:webHidden/>
              </w:rPr>
              <w:tab/>
            </w:r>
            <w:r w:rsidR="00416BC7">
              <w:rPr>
                <w:noProof/>
                <w:webHidden/>
              </w:rPr>
              <w:fldChar w:fldCharType="begin"/>
            </w:r>
            <w:r w:rsidR="00416BC7">
              <w:rPr>
                <w:noProof/>
                <w:webHidden/>
              </w:rPr>
              <w:instrText xml:space="preserve"> PAGEREF _Toc68869011 \h </w:instrText>
            </w:r>
            <w:r w:rsidR="00416BC7">
              <w:rPr>
                <w:noProof/>
                <w:webHidden/>
              </w:rPr>
            </w:r>
            <w:r w:rsidR="00416BC7">
              <w:rPr>
                <w:noProof/>
                <w:webHidden/>
              </w:rPr>
              <w:fldChar w:fldCharType="separate"/>
            </w:r>
            <w:r w:rsidR="00416BC7">
              <w:rPr>
                <w:noProof/>
                <w:webHidden/>
              </w:rPr>
              <w:t>20</w:t>
            </w:r>
            <w:r w:rsidR="00416BC7">
              <w:rPr>
                <w:noProof/>
                <w:webHidden/>
              </w:rPr>
              <w:fldChar w:fldCharType="end"/>
            </w:r>
          </w:hyperlink>
        </w:p>
        <w:p w14:paraId="3C9B41D1" w14:textId="78937C8B" w:rsidR="00416BC7" w:rsidRDefault="0017200D">
          <w:pPr>
            <w:pStyle w:val="TOC2"/>
            <w:rPr>
              <w:rFonts w:asciiTheme="minorHAnsi" w:eastAsiaTheme="minorEastAsia" w:hAnsiTheme="minorHAnsi" w:cstheme="minorBidi"/>
              <w:b w:val="0"/>
              <w:bCs w:val="0"/>
              <w:noProof/>
              <w:sz w:val="22"/>
              <w:szCs w:val="22"/>
              <w:lang w:val="el-GR"/>
            </w:rPr>
          </w:pPr>
          <w:hyperlink w:anchor="_Toc68869012" w:history="1">
            <w:r w:rsidR="00416BC7" w:rsidRPr="00917FDF">
              <w:rPr>
                <w:rStyle w:val="Hyperlink"/>
                <w:rFonts w:ascii="Tahoma" w:hAnsi="Tahoma" w:cs="Tahoma"/>
                <w:noProof/>
              </w:rPr>
              <w:t>Article 18. Evaluation - Award of Contract - Contract Signature</w:t>
            </w:r>
            <w:r w:rsidR="00416BC7">
              <w:rPr>
                <w:noProof/>
                <w:webHidden/>
              </w:rPr>
              <w:tab/>
            </w:r>
            <w:r w:rsidR="00416BC7">
              <w:rPr>
                <w:noProof/>
                <w:webHidden/>
              </w:rPr>
              <w:fldChar w:fldCharType="begin"/>
            </w:r>
            <w:r w:rsidR="00416BC7">
              <w:rPr>
                <w:noProof/>
                <w:webHidden/>
              </w:rPr>
              <w:instrText xml:space="preserve"> PAGEREF _Toc68869012 \h </w:instrText>
            </w:r>
            <w:r w:rsidR="00416BC7">
              <w:rPr>
                <w:noProof/>
                <w:webHidden/>
              </w:rPr>
            </w:r>
            <w:r w:rsidR="00416BC7">
              <w:rPr>
                <w:noProof/>
                <w:webHidden/>
              </w:rPr>
              <w:fldChar w:fldCharType="separate"/>
            </w:r>
            <w:r w:rsidR="00416BC7">
              <w:rPr>
                <w:noProof/>
                <w:webHidden/>
              </w:rPr>
              <w:t>21</w:t>
            </w:r>
            <w:r w:rsidR="00416BC7">
              <w:rPr>
                <w:noProof/>
                <w:webHidden/>
              </w:rPr>
              <w:fldChar w:fldCharType="end"/>
            </w:r>
          </w:hyperlink>
        </w:p>
        <w:p w14:paraId="2B38C000" w14:textId="3F78F524" w:rsidR="00416BC7" w:rsidRDefault="0017200D">
          <w:pPr>
            <w:pStyle w:val="TOC2"/>
            <w:rPr>
              <w:rFonts w:asciiTheme="minorHAnsi" w:eastAsiaTheme="minorEastAsia" w:hAnsiTheme="minorHAnsi" w:cstheme="minorBidi"/>
              <w:b w:val="0"/>
              <w:bCs w:val="0"/>
              <w:noProof/>
              <w:sz w:val="22"/>
              <w:szCs w:val="22"/>
              <w:lang w:val="el-GR"/>
            </w:rPr>
          </w:pPr>
          <w:hyperlink w:anchor="_Toc68869013" w:history="1">
            <w:r w:rsidR="00416BC7" w:rsidRPr="00917FDF">
              <w:rPr>
                <w:rStyle w:val="Hyperlink"/>
                <w:rFonts w:ascii="Tahoma" w:hAnsi="Tahoma" w:cs="Tahoma"/>
                <w:noProof/>
              </w:rPr>
              <w:t>Article 19. Terms of Payment</w:t>
            </w:r>
            <w:r w:rsidR="00416BC7">
              <w:rPr>
                <w:noProof/>
                <w:webHidden/>
              </w:rPr>
              <w:tab/>
            </w:r>
            <w:r w:rsidR="00416BC7">
              <w:rPr>
                <w:noProof/>
                <w:webHidden/>
              </w:rPr>
              <w:fldChar w:fldCharType="begin"/>
            </w:r>
            <w:r w:rsidR="00416BC7">
              <w:rPr>
                <w:noProof/>
                <w:webHidden/>
              </w:rPr>
              <w:instrText xml:space="preserve"> PAGEREF _Toc68869013 \h </w:instrText>
            </w:r>
            <w:r w:rsidR="00416BC7">
              <w:rPr>
                <w:noProof/>
                <w:webHidden/>
              </w:rPr>
            </w:r>
            <w:r w:rsidR="00416BC7">
              <w:rPr>
                <w:noProof/>
                <w:webHidden/>
              </w:rPr>
              <w:fldChar w:fldCharType="separate"/>
            </w:r>
            <w:r w:rsidR="00416BC7">
              <w:rPr>
                <w:noProof/>
                <w:webHidden/>
              </w:rPr>
              <w:t>22</w:t>
            </w:r>
            <w:r w:rsidR="00416BC7">
              <w:rPr>
                <w:noProof/>
                <w:webHidden/>
              </w:rPr>
              <w:fldChar w:fldCharType="end"/>
            </w:r>
          </w:hyperlink>
        </w:p>
        <w:p w14:paraId="3B2A8802" w14:textId="2C1477FD" w:rsidR="00416BC7" w:rsidRDefault="0017200D">
          <w:pPr>
            <w:pStyle w:val="TOC2"/>
            <w:rPr>
              <w:rFonts w:asciiTheme="minorHAnsi" w:eastAsiaTheme="minorEastAsia" w:hAnsiTheme="minorHAnsi" w:cstheme="minorBidi"/>
              <w:b w:val="0"/>
              <w:bCs w:val="0"/>
              <w:noProof/>
              <w:sz w:val="22"/>
              <w:szCs w:val="22"/>
              <w:lang w:val="el-GR"/>
            </w:rPr>
          </w:pPr>
          <w:hyperlink w:anchor="_Toc68869014" w:history="1">
            <w:r w:rsidR="00416BC7" w:rsidRPr="00917FDF">
              <w:rPr>
                <w:rStyle w:val="Hyperlink"/>
                <w:rFonts w:ascii="Tahoma" w:hAnsi="Tahoma" w:cs="Tahoma"/>
                <w:noProof/>
              </w:rPr>
              <w:t>Article 20: Contractor’s obligations - Miscellaneous</w:t>
            </w:r>
            <w:r w:rsidR="00416BC7">
              <w:rPr>
                <w:noProof/>
                <w:webHidden/>
              </w:rPr>
              <w:tab/>
            </w:r>
            <w:r w:rsidR="00416BC7">
              <w:rPr>
                <w:noProof/>
                <w:webHidden/>
              </w:rPr>
              <w:fldChar w:fldCharType="begin"/>
            </w:r>
            <w:r w:rsidR="00416BC7">
              <w:rPr>
                <w:noProof/>
                <w:webHidden/>
              </w:rPr>
              <w:instrText xml:space="preserve"> PAGEREF _Toc68869014 \h </w:instrText>
            </w:r>
            <w:r w:rsidR="00416BC7">
              <w:rPr>
                <w:noProof/>
                <w:webHidden/>
              </w:rPr>
            </w:r>
            <w:r w:rsidR="00416BC7">
              <w:rPr>
                <w:noProof/>
                <w:webHidden/>
              </w:rPr>
              <w:fldChar w:fldCharType="separate"/>
            </w:r>
            <w:r w:rsidR="00416BC7">
              <w:rPr>
                <w:noProof/>
                <w:webHidden/>
              </w:rPr>
              <w:t>23</w:t>
            </w:r>
            <w:r w:rsidR="00416BC7">
              <w:rPr>
                <w:noProof/>
                <w:webHidden/>
              </w:rPr>
              <w:fldChar w:fldCharType="end"/>
            </w:r>
          </w:hyperlink>
        </w:p>
        <w:p w14:paraId="69B07D8E" w14:textId="2E15A732" w:rsidR="00416BC7" w:rsidRDefault="0017200D">
          <w:pPr>
            <w:pStyle w:val="TOC2"/>
            <w:rPr>
              <w:rFonts w:asciiTheme="minorHAnsi" w:eastAsiaTheme="minorEastAsia" w:hAnsiTheme="minorHAnsi" w:cstheme="minorBidi"/>
              <w:b w:val="0"/>
              <w:bCs w:val="0"/>
              <w:noProof/>
              <w:sz w:val="22"/>
              <w:szCs w:val="22"/>
              <w:lang w:val="el-GR"/>
            </w:rPr>
          </w:pPr>
          <w:hyperlink w:anchor="_Toc68869015" w:history="1">
            <w:r w:rsidR="00416BC7" w:rsidRPr="00917FDF">
              <w:rPr>
                <w:rStyle w:val="Hyperlink"/>
                <w:rFonts w:ascii="Tahoma" w:hAnsi="Tahoma" w:cs="Tahoma"/>
                <w:noProof/>
              </w:rPr>
              <w:t>Article 21: Obligations of PPA SA</w:t>
            </w:r>
            <w:r w:rsidR="00416BC7">
              <w:rPr>
                <w:noProof/>
                <w:webHidden/>
              </w:rPr>
              <w:tab/>
            </w:r>
            <w:r w:rsidR="00416BC7">
              <w:rPr>
                <w:noProof/>
                <w:webHidden/>
              </w:rPr>
              <w:fldChar w:fldCharType="begin"/>
            </w:r>
            <w:r w:rsidR="00416BC7">
              <w:rPr>
                <w:noProof/>
                <w:webHidden/>
              </w:rPr>
              <w:instrText xml:space="preserve"> PAGEREF _Toc68869015 \h </w:instrText>
            </w:r>
            <w:r w:rsidR="00416BC7">
              <w:rPr>
                <w:noProof/>
                <w:webHidden/>
              </w:rPr>
            </w:r>
            <w:r w:rsidR="00416BC7">
              <w:rPr>
                <w:noProof/>
                <w:webHidden/>
              </w:rPr>
              <w:fldChar w:fldCharType="separate"/>
            </w:r>
            <w:r w:rsidR="00416BC7">
              <w:rPr>
                <w:noProof/>
                <w:webHidden/>
              </w:rPr>
              <w:t>23</w:t>
            </w:r>
            <w:r w:rsidR="00416BC7">
              <w:rPr>
                <w:noProof/>
                <w:webHidden/>
              </w:rPr>
              <w:fldChar w:fldCharType="end"/>
            </w:r>
          </w:hyperlink>
        </w:p>
        <w:p w14:paraId="32CD9FB5" w14:textId="1D4900E3" w:rsidR="00416BC7" w:rsidRDefault="0017200D">
          <w:pPr>
            <w:pStyle w:val="TOC2"/>
            <w:rPr>
              <w:rFonts w:asciiTheme="minorHAnsi" w:eastAsiaTheme="minorEastAsia" w:hAnsiTheme="minorHAnsi" w:cstheme="minorBidi"/>
              <w:b w:val="0"/>
              <w:bCs w:val="0"/>
              <w:noProof/>
              <w:sz w:val="22"/>
              <w:szCs w:val="22"/>
              <w:lang w:val="el-GR"/>
            </w:rPr>
          </w:pPr>
          <w:hyperlink w:anchor="_Toc68869016" w:history="1">
            <w:r w:rsidR="00416BC7" w:rsidRPr="00917FDF">
              <w:rPr>
                <w:rStyle w:val="Hyperlink"/>
                <w:rFonts w:ascii="Tahoma" w:hAnsi="Tahoma" w:cs="Tahoma"/>
                <w:noProof/>
              </w:rPr>
              <w:t>Article 22: Confidential Information and Confidentiality in the Tender procedure and during Contract implementation</w:t>
            </w:r>
            <w:r w:rsidR="00416BC7">
              <w:rPr>
                <w:noProof/>
                <w:webHidden/>
              </w:rPr>
              <w:tab/>
            </w:r>
            <w:r w:rsidR="00416BC7">
              <w:rPr>
                <w:noProof/>
                <w:webHidden/>
              </w:rPr>
              <w:fldChar w:fldCharType="begin"/>
            </w:r>
            <w:r w:rsidR="00416BC7">
              <w:rPr>
                <w:noProof/>
                <w:webHidden/>
              </w:rPr>
              <w:instrText xml:space="preserve"> PAGEREF _Toc68869016 \h </w:instrText>
            </w:r>
            <w:r w:rsidR="00416BC7">
              <w:rPr>
                <w:noProof/>
                <w:webHidden/>
              </w:rPr>
            </w:r>
            <w:r w:rsidR="00416BC7">
              <w:rPr>
                <w:noProof/>
                <w:webHidden/>
              </w:rPr>
              <w:fldChar w:fldCharType="separate"/>
            </w:r>
            <w:r w:rsidR="00416BC7">
              <w:rPr>
                <w:noProof/>
                <w:webHidden/>
              </w:rPr>
              <w:t>24</w:t>
            </w:r>
            <w:r w:rsidR="00416BC7">
              <w:rPr>
                <w:noProof/>
                <w:webHidden/>
              </w:rPr>
              <w:fldChar w:fldCharType="end"/>
            </w:r>
          </w:hyperlink>
        </w:p>
        <w:p w14:paraId="1574A48B" w14:textId="3D5B30A4" w:rsidR="00416BC7" w:rsidRDefault="0017200D">
          <w:pPr>
            <w:pStyle w:val="TOC2"/>
            <w:rPr>
              <w:rFonts w:asciiTheme="minorHAnsi" w:eastAsiaTheme="minorEastAsia" w:hAnsiTheme="minorHAnsi" w:cstheme="minorBidi"/>
              <w:b w:val="0"/>
              <w:bCs w:val="0"/>
              <w:noProof/>
              <w:sz w:val="22"/>
              <w:szCs w:val="22"/>
              <w:lang w:val="el-GR"/>
            </w:rPr>
          </w:pPr>
          <w:hyperlink w:anchor="_Toc68869017" w:history="1">
            <w:r w:rsidR="00416BC7" w:rsidRPr="00917FDF">
              <w:rPr>
                <w:rStyle w:val="Hyperlink"/>
                <w:rFonts w:ascii="Tahoma" w:hAnsi="Tahoma" w:cs="Tahoma"/>
                <w:noProof/>
              </w:rPr>
              <w:t>Article 23: Health, Safety and Insurance Matters</w:t>
            </w:r>
            <w:r w:rsidR="00416BC7">
              <w:rPr>
                <w:noProof/>
                <w:webHidden/>
              </w:rPr>
              <w:tab/>
            </w:r>
            <w:r w:rsidR="00416BC7">
              <w:rPr>
                <w:noProof/>
                <w:webHidden/>
              </w:rPr>
              <w:fldChar w:fldCharType="begin"/>
            </w:r>
            <w:r w:rsidR="00416BC7">
              <w:rPr>
                <w:noProof/>
                <w:webHidden/>
              </w:rPr>
              <w:instrText xml:space="preserve"> PAGEREF _Toc68869017 \h </w:instrText>
            </w:r>
            <w:r w:rsidR="00416BC7">
              <w:rPr>
                <w:noProof/>
                <w:webHidden/>
              </w:rPr>
            </w:r>
            <w:r w:rsidR="00416BC7">
              <w:rPr>
                <w:noProof/>
                <w:webHidden/>
              </w:rPr>
              <w:fldChar w:fldCharType="separate"/>
            </w:r>
            <w:r w:rsidR="00416BC7">
              <w:rPr>
                <w:noProof/>
                <w:webHidden/>
              </w:rPr>
              <w:t>25</w:t>
            </w:r>
            <w:r w:rsidR="00416BC7">
              <w:rPr>
                <w:noProof/>
                <w:webHidden/>
              </w:rPr>
              <w:fldChar w:fldCharType="end"/>
            </w:r>
          </w:hyperlink>
        </w:p>
        <w:p w14:paraId="36D92E68" w14:textId="3B1D2FF7" w:rsidR="00416BC7" w:rsidRDefault="0017200D">
          <w:pPr>
            <w:pStyle w:val="TOC2"/>
            <w:rPr>
              <w:rFonts w:asciiTheme="minorHAnsi" w:eastAsiaTheme="minorEastAsia" w:hAnsiTheme="minorHAnsi" w:cstheme="minorBidi"/>
              <w:b w:val="0"/>
              <w:bCs w:val="0"/>
              <w:noProof/>
              <w:sz w:val="22"/>
              <w:szCs w:val="22"/>
              <w:lang w:val="el-GR"/>
            </w:rPr>
          </w:pPr>
          <w:hyperlink w:anchor="_Toc68869018" w:history="1">
            <w:r w:rsidR="00416BC7" w:rsidRPr="00917FDF">
              <w:rPr>
                <w:rStyle w:val="Hyperlink"/>
                <w:rFonts w:ascii="Tahoma" w:hAnsi="Tahoma" w:cs="Tahoma"/>
                <w:noProof/>
              </w:rPr>
              <w:t>Article 24: Final Provisions</w:t>
            </w:r>
            <w:r w:rsidR="00416BC7">
              <w:rPr>
                <w:noProof/>
                <w:webHidden/>
              </w:rPr>
              <w:tab/>
            </w:r>
            <w:r w:rsidR="00416BC7">
              <w:rPr>
                <w:noProof/>
                <w:webHidden/>
              </w:rPr>
              <w:fldChar w:fldCharType="begin"/>
            </w:r>
            <w:r w:rsidR="00416BC7">
              <w:rPr>
                <w:noProof/>
                <w:webHidden/>
              </w:rPr>
              <w:instrText xml:space="preserve"> PAGEREF _Toc68869018 \h </w:instrText>
            </w:r>
            <w:r w:rsidR="00416BC7">
              <w:rPr>
                <w:noProof/>
                <w:webHidden/>
              </w:rPr>
            </w:r>
            <w:r w:rsidR="00416BC7">
              <w:rPr>
                <w:noProof/>
                <w:webHidden/>
              </w:rPr>
              <w:fldChar w:fldCharType="separate"/>
            </w:r>
            <w:r w:rsidR="00416BC7">
              <w:rPr>
                <w:noProof/>
                <w:webHidden/>
              </w:rPr>
              <w:t>26</w:t>
            </w:r>
            <w:r w:rsidR="00416BC7">
              <w:rPr>
                <w:noProof/>
                <w:webHidden/>
              </w:rPr>
              <w:fldChar w:fldCharType="end"/>
            </w:r>
          </w:hyperlink>
        </w:p>
        <w:p w14:paraId="44D61151" w14:textId="644DA402" w:rsidR="00416BC7" w:rsidRDefault="0017200D">
          <w:pPr>
            <w:pStyle w:val="TOC2"/>
            <w:rPr>
              <w:rFonts w:asciiTheme="minorHAnsi" w:eastAsiaTheme="minorEastAsia" w:hAnsiTheme="minorHAnsi" w:cstheme="minorBidi"/>
              <w:b w:val="0"/>
              <w:bCs w:val="0"/>
              <w:noProof/>
              <w:sz w:val="22"/>
              <w:szCs w:val="22"/>
              <w:lang w:val="el-GR"/>
            </w:rPr>
          </w:pPr>
          <w:hyperlink w:anchor="_Toc68869019" w:history="1">
            <w:r w:rsidR="00416BC7" w:rsidRPr="00917FDF">
              <w:rPr>
                <w:rStyle w:val="Hyperlink"/>
                <w:rFonts w:ascii="Tahoma" w:hAnsi="Tahoma" w:cs="Tahoma"/>
                <w:noProof/>
              </w:rPr>
              <w:t>ANNEX Ι – Participation Letter of Guarantee</w:t>
            </w:r>
            <w:r w:rsidR="00416BC7">
              <w:rPr>
                <w:noProof/>
                <w:webHidden/>
              </w:rPr>
              <w:tab/>
            </w:r>
            <w:r w:rsidR="00416BC7">
              <w:rPr>
                <w:noProof/>
                <w:webHidden/>
              </w:rPr>
              <w:fldChar w:fldCharType="begin"/>
            </w:r>
            <w:r w:rsidR="00416BC7">
              <w:rPr>
                <w:noProof/>
                <w:webHidden/>
              </w:rPr>
              <w:instrText xml:space="preserve"> PAGEREF _Toc68869019 \h </w:instrText>
            </w:r>
            <w:r w:rsidR="00416BC7">
              <w:rPr>
                <w:noProof/>
                <w:webHidden/>
              </w:rPr>
            </w:r>
            <w:r w:rsidR="00416BC7">
              <w:rPr>
                <w:noProof/>
                <w:webHidden/>
              </w:rPr>
              <w:fldChar w:fldCharType="separate"/>
            </w:r>
            <w:r w:rsidR="00416BC7">
              <w:rPr>
                <w:noProof/>
                <w:webHidden/>
              </w:rPr>
              <w:t>27</w:t>
            </w:r>
            <w:r w:rsidR="00416BC7">
              <w:rPr>
                <w:noProof/>
                <w:webHidden/>
              </w:rPr>
              <w:fldChar w:fldCharType="end"/>
            </w:r>
          </w:hyperlink>
        </w:p>
        <w:p w14:paraId="6363197B" w14:textId="03B6B187" w:rsidR="00416BC7" w:rsidRDefault="0017200D">
          <w:pPr>
            <w:pStyle w:val="TOC2"/>
            <w:rPr>
              <w:rFonts w:asciiTheme="minorHAnsi" w:eastAsiaTheme="minorEastAsia" w:hAnsiTheme="minorHAnsi" w:cstheme="minorBidi"/>
              <w:b w:val="0"/>
              <w:bCs w:val="0"/>
              <w:noProof/>
              <w:sz w:val="22"/>
              <w:szCs w:val="22"/>
              <w:lang w:val="el-GR"/>
            </w:rPr>
          </w:pPr>
          <w:hyperlink w:anchor="_Toc68869020" w:history="1">
            <w:r w:rsidR="00416BC7" w:rsidRPr="00917FDF">
              <w:rPr>
                <w:rStyle w:val="Hyperlink"/>
                <w:rFonts w:ascii="Tahoma" w:hAnsi="Tahoma" w:cs="Tahoma"/>
                <w:noProof/>
              </w:rPr>
              <w:t>ANNEX II – Performance Letter of Guarantee</w:t>
            </w:r>
            <w:r w:rsidR="00416BC7">
              <w:rPr>
                <w:noProof/>
                <w:webHidden/>
              </w:rPr>
              <w:tab/>
            </w:r>
            <w:r w:rsidR="00416BC7">
              <w:rPr>
                <w:noProof/>
                <w:webHidden/>
              </w:rPr>
              <w:fldChar w:fldCharType="begin"/>
            </w:r>
            <w:r w:rsidR="00416BC7">
              <w:rPr>
                <w:noProof/>
                <w:webHidden/>
              </w:rPr>
              <w:instrText xml:space="preserve"> PAGEREF _Toc68869020 \h </w:instrText>
            </w:r>
            <w:r w:rsidR="00416BC7">
              <w:rPr>
                <w:noProof/>
                <w:webHidden/>
              </w:rPr>
            </w:r>
            <w:r w:rsidR="00416BC7">
              <w:rPr>
                <w:noProof/>
                <w:webHidden/>
              </w:rPr>
              <w:fldChar w:fldCharType="separate"/>
            </w:r>
            <w:r w:rsidR="00416BC7">
              <w:rPr>
                <w:noProof/>
                <w:webHidden/>
              </w:rPr>
              <w:t>29</w:t>
            </w:r>
            <w:r w:rsidR="00416BC7">
              <w:rPr>
                <w:noProof/>
                <w:webHidden/>
              </w:rPr>
              <w:fldChar w:fldCharType="end"/>
            </w:r>
          </w:hyperlink>
        </w:p>
        <w:p w14:paraId="6BD56157" w14:textId="0BFC8D2F" w:rsidR="00416BC7" w:rsidRDefault="0017200D">
          <w:pPr>
            <w:pStyle w:val="TOC2"/>
            <w:rPr>
              <w:rFonts w:asciiTheme="minorHAnsi" w:eastAsiaTheme="minorEastAsia" w:hAnsiTheme="minorHAnsi" w:cstheme="minorBidi"/>
              <w:b w:val="0"/>
              <w:bCs w:val="0"/>
              <w:noProof/>
              <w:sz w:val="22"/>
              <w:szCs w:val="22"/>
              <w:lang w:val="el-GR"/>
            </w:rPr>
          </w:pPr>
          <w:hyperlink w:anchor="_Toc68869021" w:history="1">
            <w:r w:rsidR="00416BC7" w:rsidRPr="00917FDF">
              <w:rPr>
                <w:rStyle w:val="Hyperlink"/>
                <w:rFonts w:ascii="Tahoma" w:hAnsi="Tahoma" w:cs="Tahoma"/>
                <w:noProof/>
              </w:rPr>
              <w:t>ANNEX III – Financial Offer Template</w:t>
            </w:r>
            <w:r w:rsidR="00416BC7">
              <w:rPr>
                <w:noProof/>
                <w:webHidden/>
              </w:rPr>
              <w:tab/>
            </w:r>
            <w:r w:rsidR="00416BC7">
              <w:rPr>
                <w:noProof/>
                <w:webHidden/>
              </w:rPr>
              <w:fldChar w:fldCharType="begin"/>
            </w:r>
            <w:r w:rsidR="00416BC7">
              <w:rPr>
                <w:noProof/>
                <w:webHidden/>
              </w:rPr>
              <w:instrText xml:space="preserve"> PAGEREF _Toc68869021 \h </w:instrText>
            </w:r>
            <w:r w:rsidR="00416BC7">
              <w:rPr>
                <w:noProof/>
                <w:webHidden/>
              </w:rPr>
            </w:r>
            <w:r w:rsidR="00416BC7">
              <w:rPr>
                <w:noProof/>
                <w:webHidden/>
              </w:rPr>
              <w:fldChar w:fldCharType="separate"/>
            </w:r>
            <w:r w:rsidR="00416BC7">
              <w:rPr>
                <w:noProof/>
                <w:webHidden/>
              </w:rPr>
              <w:t>31</w:t>
            </w:r>
            <w:r w:rsidR="00416BC7">
              <w:rPr>
                <w:noProof/>
                <w:webHidden/>
              </w:rPr>
              <w:fldChar w:fldCharType="end"/>
            </w:r>
          </w:hyperlink>
        </w:p>
        <w:p w14:paraId="740448C1" w14:textId="2BF87AFA" w:rsidR="00416BC7" w:rsidRDefault="0017200D">
          <w:pPr>
            <w:pStyle w:val="TOC2"/>
            <w:rPr>
              <w:rFonts w:asciiTheme="minorHAnsi" w:eastAsiaTheme="minorEastAsia" w:hAnsiTheme="minorHAnsi" w:cstheme="minorBidi"/>
              <w:b w:val="0"/>
              <w:bCs w:val="0"/>
              <w:noProof/>
              <w:sz w:val="22"/>
              <w:szCs w:val="22"/>
              <w:lang w:val="el-GR"/>
            </w:rPr>
          </w:pPr>
          <w:hyperlink w:anchor="_Toc68869022" w:history="1">
            <w:r w:rsidR="00416BC7" w:rsidRPr="00917FDF">
              <w:rPr>
                <w:rStyle w:val="Hyperlink"/>
                <w:rFonts w:ascii="Tahoma" w:hAnsi="Tahoma" w:cs="Tahoma"/>
                <w:noProof/>
              </w:rPr>
              <w:t>ANNEX IV – CV Template</w:t>
            </w:r>
            <w:r w:rsidR="00416BC7">
              <w:rPr>
                <w:noProof/>
                <w:webHidden/>
              </w:rPr>
              <w:tab/>
            </w:r>
            <w:r w:rsidR="00416BC7">
              <w:rPr>
                <w:noProof/>
                <w:webHidden/>
              </w:rPr>
              <w:fldChar w:fldCharType="begin"/>
            </w:r>
            <w:r w:rsidR="00416BC7">
              <w:rPr>
                <w:noProof/>
                <w:webHidden/>
              </w:rPr>
              <w:instrText xml:space="preserve"> PAGEREF _Toc68869022 \h </w:instrText>
            </w:r>
            <w:r w:rsidR="00416BC7">
              <w:rPr>
                <w:noProof/>
                <w:webHidden/>
              </w:rPr>
            </w:r>
            <w:r w:rsidR="00416BC7">
              <w:rPr>
                <w:noProof/>
                <w:webHidden/>
              </w:rPr>
              <w:fldChar w:fldCharType="separate"/>
            </w:r>
            <w:r w:rsidR="00416BC7">
              <w:rPr>
                <w:noProof/>
                <w:webHidden/>
              </w:rPr>
              <w:t>32</w:t>
            </w:r>
            <w:r w:rsidR="00416BC7">
              <w:rPr>
                <w:noProof/>
                <w:webHidden/>
              </w:rPr>
              <w:fldChar w:fldCharType="end"/>
            </w:r>
          </w:hyperlink>
        </w:p>
        <w:p w14:paraId="63680195" w14:textId="4946FC5F" w:rsidR="00416BC7" w:rsidRDefault="0017200D">
          <w:pPr>
            <w:pStyle w:val="TOC2"/>
            <w:rPr>
              <w:rFonts w:asciiTheme="minorHAnsi" w:eastAsiaTheme="minorEastAsia" w:hAnsiTheme="minorHAnsi" w:cstheme="minorBidi"/>
              <w:b w:val="0"/>
              <w:bCs w:val="0"/>
              <w:noProof/>
              <w:sz w:val="22"/>
              <w:szCs w:val="22"/>
              <w:lang w:val="el-GR"/>
            </w:rPr>
          </w:pPr>
          <w:hyperlink w:anchor="_Toc68869023" w:history="1">
            <w:r w:rsidR="00416BC7" w:rsidRPr="00917FDF">
              <w:rPr>
                <w:rStyle w:val="Hyperlink"/>
                <w:rFonts w:ascii="Tahoma" w:hAnsi="Tahoma" w:cs="Tahoma"/>
                <w:noProof/>
              </w:rPr>
              <w:t>ANNEX V – Confidentiality and Secrecy Declaration</w:t>
            </w:r>
            <w:r w:rsidR="00416BC7">
              <w:rPr>
                <w:noProof/>
                <w:webHidden/>
              </w:rPr>
              <w:tab/>
            </w:r>
            <w:r w:rsidR="00416BC7">
              <w:rPr>
                <w:noProof/>
                <w:webHidden/>
              </w:rPr>
              <w:fldChar w:fldCharType="begin"/>
            </w:r>
            <w:r w:rsidR="00416BC7">
              <w:rPr>
                <w:noProof/>
                <w:webHidden/>
              </w:rPr>
              <w:instrText xml:space="preserve"> PAGEREF _Toc68869023 \h </w:instrText>
            </w:r>
            <w:r w:rsidR="00416BC7">
              <w:rPr>
                <w:noProof/>
                <w:webHidden/>
              </w:rPr>
            </w:r>
            <w:r w:rsidR="00416BC7">
              <w:rPr>
                <w:noProof/>
                <w:webHidden/>
              </w:rPr>
              <w:fldChar w:fldCharType="separate"/>
            </w:r>
            <w:r w:rsidR="00416BC7">
              <w:rPr>
                <w:noProof/>
                <w:webHidden/>
              </w:rPr>
              <w:t>33</w:t>
            </w:r>
            <w:r w:rsidR="00416BC7">
              <w:rPr>
                <w:noProof/>
                <w:webHidden/>
              </w:rPr>
              <w:fldChar w:fldCharType="end"/>
            </w:r>
          </w:hyperlink>
        </w:p>
        <w:p w14:paraId="2A07C9AF" w14:textId="7D9A5731" w:rsidR="00465FB3" w:rsidRPr="00443080" w:rsidRDefault="00EC5541">
          <w:pPr>
            <w:tabs>
              <w:tab w:val="right" w:leader="dot" w:pos="8505"/>
            </w:tabs>
            <w:spacing w:before="120" w:after="120" w:line="360" w:lineRule="auto"/>
            <w:ind w:right="45"/>
            <w:jc w:val="both"/>
            <w:rPr>
              <w:rFonts w:ascii="Tahoma" w:hAnsi="Tahoma" w:cs="Tahoma"/>
              <w:sz w:val="22"/>
              <w:szCs w:val="22"/>
            </w:rPr>
          </w:pPr>
          <w:r w:rsidRPr="00D910FF">
            <w:rPr>
              <w:rFonts w:ascii="Tahoma" w:hAnsi="Tahoma" w:cs="Tahoma"/>
              <w:bCs/>
              <w:sz w:val="22"/>
              <w:szCs w:val="22"/>
            </w:rPr>
            <w:fldChar w:fldCharType="end"/>
          </w:r>
        </w:p>
      </w:sdtContent>
    </w:sdt>
    <w:p w14:paraId="07D109E2" w14:textId="77777777" w:rsidR="00465FB3" w:rsidRPr="00443080" w:rsidRDefault="00465FB3">
      <w:pPr>
        <w:pStyle w:val="Heading1"/>
        <w:spacing w:before="120" w:after="120" w:line="360" w:lineRule="auto"/>
        <w:jc w:val="both"/>
        <w:rPr>
          <w:rFonts w:ascii="Tahoma" w:hAnsi="Tahoma" w:cs="Tahoma"/>
          <w:sz w:val="22"/>
          <w:szCs w:val="22"/>
        </w:rPr>
      </w:pPr>
      <w:bookmarkStart w:id="1" w:name="_Toc68868992"/>
      <w:r w:rsidRPr="00443080">
        <w:rPr>
          <w:rFonts w:ascii="Tahoma" w:hAnsi="Tahoma" w:cs="Tahoma"/>
          <w:sz w:val="22"/>
          <w:szCs w:val="22"/>
        </w:rPr>
        <w:lastRenderedPageBreak/>
        <w:t>CHAPTER A</w:t>
      </w:r>
      <w:bookmarkEnd w:id="1"/>
    </w:p>
    <w:p w14:paraId="7974C544" w14:textId="2FE1BEC3" w:rsidR="00465FB3" w:rsidRPr="00443080" w:rsidRDefault="00465FB3">
      <w:pPr>
        <w:pStyle w:val="Heading2"/>
        <w:spacing w:before="120" w:after="120" w:line="360" w:lineRule="auto"/>
        <w:ind w:left="1134" w:hanging="1134"/>
        <w:jc w:val="both"/>
        <w:rPr>
          <w:rFonts w:ascii="Tahoma" w:hAnsi="Tahoma" w:cs="Tahoma"/>
          <w:sz w:val="22"/>
          <w:szCs w:val="22"/>
        </w:rPr>
      </w:pPr>
      <w:bookmarkStart w:id="2" w:name="_Toc486422285"/>
      <w:bookmarkStart w:id="3" w:name="_Toc68868993"/>
      <w:r w:rsidRPr="00443080">
        <w:rPr>
          <w:rFonts w:ascii="Tahoma" w:hAnsi="Tahoma" w:cs="Tahoma"/>
          <w:sz w:val="22"/>
          <w:szCs w:val="22"/>
        </w:rPr>
        <w:t>Article 1:</w:t>
      </w:r>
      <w:bookmarkEnd w:id="2"/>
      <w:r w:rsidR="003659A1" w:rsidRPr="00443080">
        <w:rPr>
          <w:rFonts w:ascii="Tahoma" w:hAnsi="Tahoma" w:cs="Tahoma"/>
          <w:sz w:val="22"/>
          <w:szCs w:val="22"/>
        </w:rPr>
        <w:t xml:space="preserve"> </w:t>
      </w:r>
      <w:r w:rsidRPr="00443080">
        <w:rPr>
          <w:rFonts w:ascii="Tahoma" w:hAnsi="Tahoma" w:cs="Tahoma"/>
          <w:sz w:val="22"/>
          <w:szCs w:val="22"/>
        </w:rPr>
        <w:t>Definitions</w:t>
      </w:r>
      <w:bookmarkEnd w:id="3"/>
      <w:r w:rsidRPr="00443080">
        <w:rPr>
          <w:rFonts w:ascii="Tahoma" w:hAnsi="Tahoma" w:cs="Tahoma"/>
          <w:sz w:val="22"/>
          <w:szCs w:val="22"/>
        </w:rPr>
        <w:t xml:space="preserve"> </w:t>
      </w:r>
    </w:p>
    <w:p w14:paraId="0FC0BB51" w14:textId="157588C4" w:rsidR="00AC1972" w:rsidRPr="00443080" w:rsidRDefault="0030546B">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“Contractor”</w:t>
      </w:r>
      <w:r w:rsidRPr="00443080">
        <w:rPr>
          <w:rFonts w:ascii="Tahoma" w:hAnsi="Tahoma" w:cs="Tahoma"/>
          <w:sz w:val="22"/>
          <w:szCs w:val="22"/>
        </w:rPr>
        <w:t xml:space="preserve"> means </w:t>
      </w:r>
      <w:bookmarkStart w:id="4" w:name="_Hlk487646486"/>
      <w:r w:rsidRPr="00443080">
        <w:rPr>
          <w:rFonts w:ascii="Tahoma" w:hAnsi="Tahoma" w:cs="Tahoma"/>
          <w:sz w:val="22"/>
          <w:szCs w:val="22"/>
        </w:rPr>
        <w:t xml:space="preserve">the undertaking / Consortium / Joint Venture </w:t>
      </w:r>
      <w:bookmarkEnd w:id="4"/>
      <w:r w:rsidRPr="00443080">
        <w:rPr>
          <w:rFonts w:ascii="Tahoma" w:hAnsi="Tahoma" w:cs="Tahoma"/>
          <w:sz w:val="22"/>
          <w:szCs w:val="22"/>
        </w:rPr>
        <w:t>to be selected by PPA SA for the purpose of being awarded the service agreement, by virtue of a contract to be executed and signed to that effect.</w:t>
      </w:r>
      <w:bookmarkStart w:id="5" w:name="_Hlk487634774"/>
    </w:p>
    <w:p w14:paraId="6FDEBE68" w14:textId="301202E9" w:rsidR="000A2687" w:rsidRPr="00443080" w:rsidRDefault="000A2687">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“Eligible Institution”</w:t>
      </w:r>
      <w:r w:rsidRPr="00443080">
        <w:rPr>
          <w:rFonts w:ascii="Tahoma" w:hAnsi="Tahoma" w:cs="Tahoma"/>
          <w:sz w:val="22"/>
          <w:szCs w:val="22"/>
        </w:rPr>
        <w:t xml:space="preserve"> means a credit or financial institution or insurance company, within the meaning of Article 14(1)(b) and (c) of Law 4364/2016, operating legitimately in any Member State of the EU, the EEA, the OECD or the Financial Action Task Force (FATF), which has a legitimate right in this regard under the applicable laws, or a credit / financial institution or insurance company operating legitimately in a country with a credit rating for long-term investments of A- (or equivalent) or higher from at least two of the rating’s agencies Moody's, Standard &amp; Poor’s or Fitch.</w:t>
      </w:r>
    </w:p>
    <w:p w14:paraId="4F3B8D86" w14:textId="77777777" w:rsidR="00C24DE9" w:rsidRPr="00443080" w:rsidRDefault="00A23989">
      <w:pPr>
        <w:pStyle w:val="ListParagraph"/>
        <w:numPr>
          <w:ilvl w:val="1"/>
          <w:numId w:val="5"/>
        </w:numPr>
        <w:spacing w:before="120" w:after="120" w:line="360" w:lineRule="auto"/>
        <w:contextualSpacing w:val="0"/>
        <w:jc w:val="both"/>
        <w:textAlignment w:val="auto"/>
        <w:rPr>
          <w:rFonts w:ascii="Tahoma" w:hAnsi="Tahoma" w:cs="Tahoma"/>
          <w:sz w:val="22"/>
          <w:szCs w:val="22"/>
        </w:rPr>
      </w:pPr>
      <w:r w:rsidRPr="00443080">
        <w:rPr>
          <w:rFonts w:ascii="Tahoma" w:hAnsi="Tahoma" w:cs="Tahoma"/>
          <w:b/>
          <w:sz w:val="22"/>
          <w:szCs w:val="22"/>
        </w:rPr>
        <w:t>“Decision-making Body”</w:t>
      </w:r>
      <w:r w:rsidRPr="00443080">
        <w:rPr>
          <w:rFonts w:ascii="Tahoma" w:hAnsi="Tahoma" w:cs="Tahoma"/>
          <w:sz w:val="22"/>
          <w:szCs w:val="22"/>
        </w:rPr>
        <w:t xml:space="preserve"> means the PPA SA body competent from time to time.</w:t>
      </w:r>
    </w:p>
    <w:bookmarkEnd w:id="5"/>
    <w:p w14:paraId="34EC842C" w14:textId="4A77BDBD" w:rsidR="001E30F0" w:rsidRPr="00443080" w:rsidRDefault="00C078E6">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“Tender”</w:t>
      </w:r>
      <w:r w:rsidRPr="00443080">
        <w:rPr>
          <w:rFonts w:ascii="Tahoma" w:hAnsi="Tahoma" w:cs="Tahoma"/>
          <w:sz w:val="22"/>
          <w:szCs w:val="22"/>
        </w:rPr>
        <w:t xml:space="preserve"> means this tender procedure, which will be carried out in a single phase.</w:t>
      </w:r>
    </w:p>
    <w:p w14:paraId="668D2067" w14:textId="77777777" w:rsidR="00A3569D" w:rsidRPr="00443080" w:rsidRDefault="00A416FE">
      <w:pPr>
        <w:pStyle w:val="ListParagraph"/>
        <w:spacing w:before="120" w:after="120" w:line="360" w:lineRule="auto"/>
        <w:contextualSpacing w:val="0"/>
        <w:jc w:val="both"/>
        <w:rPr>
          <w:rFonts w:ascii="Tahoma" w:hAnsi="Tahoma" w:cs="Tahoma"/>
          <w:sz w:val="22"/>
          <w:szCs w:val="22"/>
          <w:shd w:val="clear" w:color="auto" w:fill="FFFFFF"/>
          <w:lang w:val="en-US"/>
        </w:rPr>
      </w:pPr>
      <w:r w:rsidRPr="00443080" w:rsidDel="00A416FE">
        <w:rPr>
          <w:rFonts w:ascii="Tahoma" w:hAnsi="Tahoma" w:cs="Tahoma"/>
          <w:b/>
          <w:sz w:val="22"/>
          <w:szCs w:val="22"/>
        </w:rPr>
        <w:t xml:space="preserve"> </w:t>
      </w:r>
      <w:r w:rsidR="001E30F0" w:rsidRPr="00443080">
        <w:rPr>
          <w:rFonts w:ascii="Tahoma" w:hAnsi="Tahoma" w:cs="Tahoma"/>
          <w:b/>
          <w:sz w:val="22"/>
          <w:szCs w:val="22"/>
        </w:rPr>
        <w:t xml:space="preserve">“Shift”: </w:t>
      </w:r>
    </w:p>
    <w:p w14:paraId="4E2FB361" w14:textId="77777777" w:rsidR="00A3569D" w:rsidRPr="00443080" w:rsidRDefault="00A3569D">
      <w:pPr>
        <w:pStyle w:val="ListParagraph"/>
        <w:spacing w:before="120" w:after="120" w:line="360" w:lineRule="auto"/>
        <w:contextualSpacing w:val="0"/>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For Monday to Friday: for two shifts: a) 17:00-01:00 and b) 01:00 – 09:00</w:t>
      </w:r>
    </w:p>
    <w:p w14:paraId="38928520" w14:textId="77777777" w:rsidR="00575C55" w:rsidRPr="00443080" w:rsidRDefault="00A3569D">
      <w:pPr>
        <w:pStyle w:val="ListParagraph"/>
        <w:spacing w:before="120" w:after="120" w:line="360" w:lineRule="auto"/>
        <w:contextualSpacing w:val="0"/>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 xml:space="preserve">For Saturday/Sundays/Public Holidays (Including annually December 12): for three shifts: </w:t>
      </w:r>
    </w:p>
    <w:p w14:paraId="17016775" w14:textId="3A0DA57D" w:rsidR="00A3569D" w:rsidRPr="00443080" w:rsidRDefault="00A3569D">
      <w:pPr>
        <w:pStyle w:val="ListParagraph"/>
        <w:spacing w:before="120" w:after="120" w:line="360" w:lineRule="auto"/>
        <w:contextualSpacing w:val="0"/>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a) 09:00-17:00, b) 17:00-01:00 and c) 01:00-09:00</w:t>
      </w:r>
    </w:p>
    <w:p w14:paraId="29455C9B" w14:textId="7570535B" w:rsidR="002F4887" w:rsidRPr="00443080" w:rsidRDefault="00DE5AD8">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 xml:space="preserve"> “Services”:</w:t>
      </w:r>
      <w:r w:rsidRPr="00443080">
        <w:rPr>
          <w:rFonts w:ascii="Tahoma" w:hAnsi="Tahoma" w:cs="Tahoma"/>
          <w:sz w:val="22"/>
          <w:szCs w:val="22"/>
        </w:rPr>
        <w:t xml:space="preserve"> The services the Contractor is liable to provide PPA, as same are thoroughly described herein.</w:t>
      </w:r>
    </w:p>
    <w:p w14:paraId="64FE695E" w14:textId="5713EEEA" w:rsidR="00EB672A" w:rsidRPr="00443080" w:rsidRDefault="00EB672A">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“Tender Offer”:</w:t>
      </w:r>
      <w:r w:rsidRPr="00443080">
        <w:rPr>
          <w:rFonts w:ascii="Tahoma" w:hAnsi="Tahoma" w:cs="Tahoma"/>
          <w:sz w:val="22"/>
          <w:szCs w:val="22"/>
        </w:rPr>
        <w:t xml:space="preserve"> Any Tender Offer to be submitted by a Tenderer in the context of this Tender, comprising three sub-dossiers: The Participation Documents, the Expertise and Experience Documentation and the Financial Offer.</w:t>
      </w:r>
    </w:p>
    <w:p w14:paraId="0F1D2ACB" w14:textId="77777777" w:rsidR="00056AB1" w:rsidRPr="00443080" w:rsidRDefault="00056AB1">
      <w:pPr>
        <w:pStyle w:val="ListParagraph"/>
        <w:numPr>
          <w:ilvl w:val="1"/>
          <w:numId w:val="5"/>
        </w:numPr>
        <w:spacing w:before="120" w:after="120" w:line="360" w:lineRule="auto"/>
        <w:contextualSpacing w:val="0"/>
        <w:jc w:val="both"/>
        <w:rPr>
          <w:rFonts w:ascii="Tahoma" w:hAnsi="Tahoma" w:cs="Tahoma"/>
          <w:sz w:val="22"/>
          <w:szCs w:val="22"/>
        </w:rPr>
      </w:pPr>
      <w:bookmarkStart w:id="6" w:name="_Hlk487634756"/>
      <w:r w:rsidRPr="00443080">
        <w:rPr>
          <w:rFonts w:ascii="Tahoma" w:hAnsi="Tahoma" w:cs="Tahoma"/>
          <w:b/>
          <w:sz w:val="22"/>
          <w:szCs w:val="22"/>
        </w:rPr>
        <w:t xml:space="preserve">“Tenderer”, “Candidate” or “Offeror” </w:t>
      </w:r>
      <w:r w:rsidRPr="00443080">
        <w:rPr>
          <w:rFonts w:ascii="Tahoma" w:hAnsi="Tahoma" w:cs="Tahoma"/>
          <w:sz w:val="22"/>
          <w:szCs w:val="22"/>
        </w:rPr>
        <w:t>means any Undertaking / Consortium / Joint Venture which participates in the Tender and files a Tender Offer.</w:t>
      </w:r>
    </w:p>
    <w:bookmarkEnd w:id="6"/>
    <w:p w14:paraId="6CFF79F2" w14:textId="08FB2D3E" w:rsidR="00664915" w:rsidRPr="00443080" w:rsidRDefault="00801D8F">
      <w:pPr>
        <w:pStyle w:val="ListParagraph"/>
        <w:numPr>
          <w:ilvl w:val="1"/>
          <w:numId w:val="5"/>
        </w:numPr>
        <w:spacing w:before="120" w:after="120" w:line="360" w:lineRule="auto"/>
        <w:contextualSpacing w:val="0"/>
        <w:jc w:val="both"/>
        <w:textAlignment w:val="auto"/>
        <w:rPr>
          <w:rFonts w:ascii="Tahoma" w:hAnsi="Tahoma" w:cs="Tahoma"/>
          <w:sz w:val="22"/>
          <w:szCs w:val="22"/>
        </w:rPr>
      </w:pPr>
      <w:r w:rsidRPr="00443080">
        <w:rPr>
          <w:rFonts w:ascii="Tahoma" w:hAnsi="Tahoma" w:cs="Tahoma"/>
          <w:b/>
          <w:sz w:val="22"/>
          <w:szCs w:val="22"/>
        </w:rPr>
        <w:t xml:space="preserve"> “Performance </w:t>
      </w:r>
      <w:r w:rsidR="0050162B" w:rsidRPr="00443080">
        <w:rPr>
          <w:rFonts w:ascii="Tahoma" w:hAnsi="Tahoma" w:cs="Tahoma"/>
          <w:b/>
          <w:sz w:val="22"/>
          <w:szCs w:val="22"/>
        </w:rPr>
        <w:t>Letter of Guarantee</w:t>
      </w:r>
      <w:r w:rsidRPr="00443080">
        <w:rPr>
          <w:rFonts w:ascii="Tahoma" w:hAnsi="Tahoma" w:cs="Tahoma"/>
          <w:b/>
          <w:sz w:val="22"/>
          <w:szCs w:val="22"/>
        </w:rPr>
        <w:t>”</w:t>
      </w:r>
      <w:r w:rsidRPr="00443080">
        <w:rPr>
          <w:rFonts w:ascii="Tahoma" w:hAnsi="Tahoma" w:cs="Tahoma"/>
          <w:sz w:val="22"/>
          <w:szCs w:val="22"/>
        </w:rPr>
        <w:t>: as defined in Article 1</w:t>
      </w:r>
      <w:r w:rsidR="008B6D0A" w:rsidRPr="00443080">
        <w:rPr>
          <w:rFonts w:ascii="Tahoma" w:hAnsi="Tahoma" w:cs="Tahoma"/>
          <w:sz w:val="22"/>
          <w:szCs w:val="22"/>
        </w:rPr>
        <w:t>1</w:t>
      </w:r>
      <w:r w:rsidRPr="00443080">
        <w:rPr>
          <w:rFonts w:ascii="Tahoma" w:hAnsi="Tahoma" w:cs="Tahoma"/>
          <w:sz w:val="22"/>
          <w:szCs w:val="22"/>
        </w:rPr>
        <w:t xml:space="preserve"> hereof.</w:t>
      </w:r>
    </w:p>
    <w:p w14:paraId="1FF62EB4" w14:textId="4552F680" w:rsidR="00670FFA" w:rsidRPr="00443080" w:rsidRDefault="00670FFA">
      <w:pPr>
        <w:pStyle w:val="ListParagraph"/>
        <w:numPr>
          <w:ilvl w:val="1"/>
          <w:numId w:val="5"/>
        </w:numPr>
        <w:spacing w:before="120" w:after="120" w:line="360" w:lineRule="auto"/>
        <w:contextualSpacing w:val="0"/>
        <w:jc w:val="both"/>
        <w:textAlignment w:val="auto"/>
        <w:rPr>
          <w:rFonts w:ascii="Tahoma" w:hAnsi="Tahoma" w:cs="Tahoma"/>
          <w:sz w:val="22"/>
          <w:szCs w:val="22"/>
        </w:rPr>
      </w:pPr>
      <w:r w:rsidRPr="00443080">
        <w:rPr>
          <w:rFonts w:ascii="Tahoma" w:hAnsi="Tahoma" w:cs="Tahoma"/>
          <w:b/>
          <w:sz w:val="22"/>
          <w:szCs w:val="22"/>
        </w:rPr>
        <w:t xml:space="preserve">“Participation </w:t>
      </w:r>
      <w:r w:rsidR="0050162B" w:rsidRPr="00443080">
        <w:rPr>
          <w:rFonts w:ascii="Tahoma" w:hAnsi="Tahoma" w:cs="Tahoma"/>
          <w:b/>
          <w:sz w:val="22"/>
          <w:szCs w:val="22"/>
        </w:rPr>
        <w:t>Letter of Guarantee</w:t>
      </w:r>
      <w:r w:rsidRPr="00443080">
        <w:rPr>
          <w:rFonts w:ascii="Tahoma" w:hAnsi="Tahoma" w:cs="Tahoma"/>
          <w:b/>
          <w:sz w:val="22"/>
          <w:szCs w:val="22"/>
        </w:rPr>
        <w:t>”</w:t>
      </w:r>
      <w:r w:rsidRPr="00443080">
        <w:rPr>
          <w:rFonts w:ascii="Tahoma" w:hAnsi="Tahoma" w:cs="Tahoma"/>
          <w:sz w:val="22"/>
          <w:szCs w:val="22"/>
        </w:rPr>
        <w:t>: as described in Article 1</w:t>
      </w:r>
      <w:r w:rsidR="008B6D0A" w:rsidRPr="00443080">
        <w:rPr>
          <w:rFonts w:ascii="Tahoma" w:hAnsi="Tahoma" w:cs="Tahoma"/>
          <w:sz w:val="22"/>
          <w:szCs w:val="22"/>
        </w:rPr>
        <w:t>1</w:t>
      </w:r>
      <w:r w:rsidRPr="00443080">
        <w:rPr>
          <w:rFonts w:ascii="Tahoma" w:hAnsi="Tahoma" w:cs="Tahoma"/>
          <w:sz w:val="22"/>
          <w:szCs w:val="22"/>
        </w:rPr>
        <w:t xml:space="preserve"> hereof.</w:t>
      </w:r>
    </w:p>
    <w:p w14:paraId="426A778C" w14:textId="77777777" w:rsidR="0030546B" w:rsidRPr="00443080" w:rsidRDefault="0030546B">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“Interested Party”</w:t>
      </w:r>
      <w:r w:rsidRPr="00443080">
        <w:rPr>
          <w:rFonts w:ascii="Tahoma" w:hAnsi="Tahoma" w:cs="Tahoma"/>
          <w:sz w:val="22"/>
          <w:szCs w:val="22"/>
        </w:rPr>
        <w:t xml:space="preserve"> means any Undertaking / Consortium / Joint Venture intending to participate in this Tender. </w:t>
      </w:r>
    </w:p>
    <w:p w14:paraId="09790CA1" w14:textId="713ACE3B" w:rsidR="000B620D" w:rsidRPr="00443080" w:rsidRDefault="00801D8F">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 xml:space="preserve"> “Tender Committee” or “Committee” </w:t>
      </w:r>
      <w:r w:rsidRPr="00443080">
        <w:rPr>
          <w:rFonts w:ascii="Tahoma" w:hAnsi="Tahoma" w:cs="Tahoma"/>
          <w:sz w:val="22"/>
          <w:szCs w:val="22"/>
        </w:rPr>
        <w:t>means the PPA Tender Evaluation Committee established by Decision no. 1134/09.11.2017 of the PPA CEO.</w:t>
      </w:r>
    </w:p>
    <w:p w14:paraId="03E63D01" w14:textId="77777777" w:rsidR="007162E0" w:rsidRPr="00443080" w:rsidRDefault="007162E0">
      <w:pPr>
        <w:pStyle w:val="ListParagraph"/>
        <w:numPr>
          <w:ilvl w:val="1"/>
          <w:numId w:val="5"/>
        </w:numPr>
        <w:spacing w:before="120" w:after="120" w:line="360" w:lineRule="auto"/>
        <w:contextualSpacing w:val="0"/>
        <w:jc w:val="both"/>
        <w:textAlignment w:val="auto"/>
        <w:rPr>
          <w:rFonts w:ascii="Tahoma" w:hAnsi="Tahoma" w:cs="Tahoma"/>
          <w:sz w:val="22"/>
          <w:szCs w:val="22"/>
        </w:rPr>
      </w:pPr>
      <w:r w:rsidRPr="00443080">
        <w:rPr>
          <w:rFonts w:ascii="Tahoma" w:hAnsi="Tahoma" w:cs="Tahoma"/>
          <w:b/>
          <w:sz w:val="22"/>
          <w:szCs w:val="22"/>
        </w:rPr>
        <w:lastRenderedPageBreak/>
        <w:t>“Call for Tenders”</w:t>
      </w:r>
      <w:r w:rsidRPr="00443080">
        <w:rPr>
          <w:rFonts w:ascii="Tahoma" w:hAnsi="Tahoma" w:cs="Tahoma"/>
          <w:sz w:val="22"/>
          <w:szCs w:val="22"/>
        </w:rPr>
        <w:t xml:space="preserve"> means the present document.</w:t>
      </w:r>
    </w:p>
    <w:p w14:paraId="32BF11E7" w14:textId="78069728" w:rsidR="004E32D6" w:rsidRPr="00443080" w:rsidRDefault="004E32D6">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 xml:space="preserve">“Contract” </w:t>
      </w:r>
      <w:r w:rsidRPr="00443080">
        <w:rPr>
          <w:rFonts w:ascii="Tahoma" w:hAnsi="Tahoma" w:cs="Tahoma"/>
          <w:sz w:val="22"/>
          <w:szCs w:val="22"/>
        </w:rPr>
        <w:t>means the Service Agreement to be signed with the Contractor.</w:t>
      </w:r>
    </w:p>
    <w:p w14:paraId="671E89C8" w14:textId="77777777" w:rsidR="0038791B" w:rsidRPr="00443080" w:rsidRDefault="00687968">
      <w:pPr>
        <w:pStyle w:val="ListParagraph"/>
        <w:numPr>
          <w:ilvl w:val="1"/>
          <w:numId w:val="5"/>
        </w:numPr>
        <w:spacing w:before="120" w:after="120" w:line="360" w:lineRule="auto"/>
        <w:contextualSpacing w:val="0"/>
        <w:jc w:val="both"/>
        <w:rPr>
          <w:rFonts w:ascii="Tahoma" w:hAnsi="Tahoma" w:cs="Tahoma"/>
          <w:sz w:val="22"/>
          <w:szCs w:val="22"/>
        </w:rPr>
      </w:pPr>
      <w:bookmarkStart w:id="7" w:name="_Hlk487371052"/>
      <w:r w:rsidRPr="00443080">
        <w:rPr>
          <w:rFonts w:ascii="Tahoma" w:hAnsi="Tahoma" w:cs="Tahoma"/>
          <w:b/>
          <w:bCs/>
          <w:sz w:val="22"/>
          <w:szCs w:val="22"/>
        </w:rPr>
        <w:t>“Concession Agreement”</w:t>
      </w:r>
      <w:r w:rsidRPr="00443080">
        <w:rPr>
          <w:rFonts w:ascii="Tahoma" w:hAnsi="Tahoma" w:cs="Tahoma"/>
          <w:sz w:val="22"/>
          <w:szCs w:val="22"/>
        </w:rPr>
        <w:t xml:space="preserve"> means Amendment and Codification dated 24.6.2016 of the Concession Agreement of 13.2.2002 between the Hellenic Republic and Piraeus Port Authority S.A., which was ratified by Law 4404/2016.</w:t>
      </w:r>
    </w:p>
    <w:p w14:paraId="1998A6B5" w14:textId="77777777" w:rsidR="001E78DA" w:rsidRPr="00443080" w:rsidRDefault="0038791B">
      <w:pPr>
        <w:pStyle w:val="ListParagraph"/>
        <w:numPr>
          <w:ilvl w:val="1"/>
          <w:numId w:val="5"/>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“Solemn Declaration”:</w:t>
      </w:r>
      <w:r w:rsidRPr="00443080">
        <w:rPr>
          <w:rFonts w:ascii="Tahoma" w:hAnsi="Tahoma" w:cs="Tahoma"/>
          <w:sz w:val="22"/>
          <w:szCs w:val="22"/>
        </w:rPr>
        <w:t xml:space="preserve"> A Solemn Declaration as per Law 1599/1986 or, if the candidate is established abroad, a declaration of equal probative value executed as per the laws of the candidate’s country of origin. If the candidate is a legal person, such declaration shall be signed by its legal representative or another person specifically authorised to that effect (in which case, a validated copy of the written authorisation must be also presented). </w:t>
      </w:r>
      <w:bookmarkEnd w:id="7"/>
    </w:p>
    <w:p w14:paraId="0B133A66" w14:textId="77777777" w:rsidR="00023D32" w:rsidRPr="00443080" w:rsidRDefault="0006215A">
      <w:pPr>
        <w:pStyle w:val="Heading2"/>
        <w:spacing w:before="120" w:after="120" w:line="360" w:lineRule="auto"/>
        <w:ind w:left="1276" w:hanging="1276"/>
        <w:jc w:val="both"/>
        <w:rPr>
          <w:rFonts w:ascii="Tahoma" w:hAnsi="Tahoma" w:cs="Tahoma"/>
          <w:sz w:val="22"/>
          <w:szCs w:val="22"/>
        </w:rPr>
      </w:pPr>
      <w:bookmarkStart w:id="8" w:name="_Toc68868994"/>
      <w:r w:rsidRPr="00443080">
        <w:rPr>
          <w:rFonts w:ascii="Tahoma" w:hAnsi="Tahoma" w:cs="Tahoma"/>
          <w:sz w:val="22"/>
          <w:szCs w:val="22"/>
        </w:rPr>
        <w:t>Article 2: Supply of clarifications / Expression of interest submission deadline</w:t>
      </w:r>
      <w:bookmarkEnd w:id="8"/>
    </w:p>
    <w:p w14:paraId="7BB4023D" w14:textId="6C20DED3" w:rsidR="00B9282C" w:rsidRPr="00443080" w:rsidRDefault="00B9282C">
      <w:pPr>
        <w:pStyle w:val="ListParagraph"/>
        <w:numPr>
          <w:ilvl w:val="1"/>
          <w:numId w:val="6"/>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This Call for Tenders is posted on PPA’s website: </w:t>
      </w:r>
      <w:hyperlink r:id="rId9" w:history="1">
        <w:r w:rsidR="00855CA4" w:rsidRPr="00443080">
          <w:rPr>
            <w:rStyle w:val="Hyperlink"/>
            <w:rFonts w:ascii="Tahoma" w:hAnsi="Tahoma" w:cs="Tahoma"/>
            <w:color w:val="auto"/>
            <w:sz w:val="22"/>
            <w:szCs w:val="22"/>
          </w:rPr>
          <w:t>http://www.olp.gr/el/contests-declarations/itemlist/category/87-promithion</w:t>
        </w:r>
      </w:hyperlink>
      <w:r w:rsidR="00855CA4" w:rsidRPr="00443080">
        <w:rPr>
          <w:rFonts w:ascii="Tahoma" w:hAnsi="Tahoma" w:cs="Tahoma"/>
          <w:sz w:val="22"/>
          <w:szCs w:val="22"/>
        </w:rPr>
        <w:t>.</w:t>
      </w:r>
    </w:p>
    <w:p w14:paraId="794433D2" w14:textId="7C663603" w:rsidR="00A27902" w:rsidRPr="00443080" w:rsidRDefault="00A27902">
      <w:pPr>
        <w:pStyle w:val="ListParagraph"/>
        <w:numPr>
          <w:ilvl w:val="1"/>
          <w:numId w:val="6"/>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Interested parties are invited to submit their </w:t>
      </w:r>
      <w:r w:rsidR="005304E2" w:rsidRPr="00443080">
        <w:rPr>
          <w:rFonts w:ascii="Tahoma" w:hAnsi="Tahoma" w:cs="Tahoma"/>
          <w:sz w:val="22"/>
          <w:szCs w:val="22"/>
        </w:rPr>
        <w:t xml:space="preserve">offer </w:t>
      </w:r>
      <w:r w:rsidRPr="00443080">
        <w:rPr>
          <w:rFonts w:ascii="Tahoma" w:hAnsi="Tahoma" w:cs="Tahoma"/>
          <w:sz w:val="22"/>
          <w:szCs w:val="22"/>
        </w:rPr>
        <w:t xml:space="preserve">via e-mail, </w:t>
      </w:r>
      <w:r w:rsidRPr="00D910FF">
        <w:rPr>
          <w:rFonts w:ascii="Tahoma" w:hAnsi="Tahoma" w:cs="Tahoma"/>
          <w:sz w:val="22"/>
          <w:szCs w:val="22"/>
        </w:rPr>
        <w:t xml:space="preserve">until </w:t>
      </w:r>
      <w:r w:rsidR="00C67DB3">
        <w:rPr>
          <w:rFonts w:ascii="Tahoma" w:hAnsi="Tahoma" w:cs="Tahoma"/>
          <w:sz w:val="22"/>
          <w:szCs w:val="22"/>
        </w:rPr>
        <w:t>Thursday</w:t>
      </w:r>
      <w:r w:rsidR="00D910FF">
        <w:rPr>
          <w:rFonts w:ascii="Tahoma" w:hAnsi="Tahoma" w:cs="Tahoma"/>
          <w:sz w:val="22"/>
          <w:szCs w:val="22"/>
        </w:rPr>
        <w:t xml:space="preserve">, April </w:t>
      </w:r>
      <w:r w:rsidR="00C67DB3">
        <w:rPr>
          <w:rFonts w:ascii="Tahoma" w:hAnsi="Tahoma" w:cs="Tahoma"/>
          <w:sz w:val="22"/>
          <w:szCs w:val="22"/>
        </w:rPr>
        <w:t>29</w:t>
      </w:r>
      <w:r w:rsidR="00D910FF">
        <w:rPr>
          <w:rFonts w:ascii="Tahoma" w:hAnsi="Tahoma" w:cs="Tahoma"/>
          <w:sz w:val="22"/>
          <w:szCs w:val="22"/>
        </w:rPr>
        <w:t>,</w:t>
      </w:r>
      <w:r w:rsidRPr="00D910FF">
        <w:rPr>
          <w:rFonts w:ascii="Tahoma" w:hAnsi="Tahoma" w:cs="Tahoma"/>
          <w:sz w:val="22"/>
          <w:szCs w:val="22"/>
        </w:rPr>
        <w:t xml:space="preserve"> 2021, 16:00</w:t>
      </w:r>
      <w:r w:rsidRPr="00443080">
        <w:rPr>
          <w:rFonts w:ascii="Tahoma" w:hAnsi="Tahoma" w:cs="Tahoma"/>
          <w:sz w:val="22"/>
          <w:szCs w:val="22"/>
        </w:rPr>
        <w:t xml:space="preserve"> Athens time, to the following email address: </w:t>
      </w:r>
      <w:hyperlink r:id="rId10" w:history="1">
        <w:r w:rsidRPr="00443080">
          <w:rPr>
            <w:rStyle w:val="Hyperlink"/>
            <w:rFonts w:ascii="Tahoma" w:hAnsi="Tahoma" w:cs="Tahoma"/>
            <w:color w:val="auto"/>
            <w:sz w:val="22"/>
            <w:szCs w:val="22"/>
          </w:rPr>
          <w:t>procurement@olp.gr</w:t>
        </w:r>
      </w:hyperlink>
      <w:r w:rsidRPr="00443080">
        <w:rPr>
          <w:rFonts w:ascii="Tahoma" w:hAnsi="Tahoma" w:cs="Tahoma"/>
          <w:sz w:val="22"/>
          <w:szCs w:val="22"/>
        </w:rPr>
        <w:t xml:space="preserve"> with the indication: “</w:t>
      </w:r>
      <w:r w:rsidR="00F613D0" w:rsidRPr="00443080">
        <w:rPr>
          <w:rFonts w:ascii="Tahoma" w:hAnsi="Tahoma" w:cs="Tahoma"/>
          <w:sz w:val="22"/>
          <w:szCs w:val="22"/>
        </w:rPr>
        <w:t>Outsourcing services for IT shift</w:t>
      </w:r>
      <w:r w:rsidRPr="00443080">
        <w:rPr>
          <w:rFonts w:ascii="Tahoma" w:hAnsi="Tahoma" w:cs="Tahoma"/>
          <w:sz w:val="22"/>
          <w:szCs w:val="22"/>
        </w:rPr>
        <w:t>” Once the above deadline lapses, no e-mail will be accepted by PPA.</w:t>
      </w:r>
    </w:p>
    <w:p w14:paraId="43C6DE4A" w14:textId="13E63FDD" w:rsidR="00281E87" w:rsidRPr="00443080" w:rsidRDefault="0077591C">
      <w:pPr>
        <w:pStyle w:val="ListParagraph"/>
        <w:numPr>
          <w:ilvl w:val="1"/>
          <w:numId w:val="6"/>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Interested parties can submit questions / clarifications in relation to this Call for Tenders to </w:t>
      </w:r>
      <w:r w:rsidR="00A27902" w:rsidRPr="00443080">
        <w:rPr>
          <w:rFonts w:ascii="Tahoma" w:hAnsi="Tahoma" w:cs="Tahoma"/>
          <w:sz w:val="22"/>
          <w:szCs w:val="22"/>
        </w:rPr>
        <w:t xml:space="preserve">one </w:t>
      </w:r>
      <w:r w:rsidRPr="00443080">
        <w:rPr>
          <w:rFonts w:ascii="Tahoma" w:hAnsi="Tahoma" w:cs="Tahoma"/>
          <w:sz w:val="22"/>
          <w:szCs w:val="22"/>
        </w:rPr>
        <w:t xml:space="preserve">of the following email addresses: </w:t>
      </w:r>
      <w:r w:rsidR="003659A1" w:rsidRPr="00443080">
        <w:rPr>
          <w:rStyle w:val="Hyperlink"/>
          <w:rFonts w:ascii="Tahoma" w:hAnsi="Tahoma" w:cs="Tahoma"/>
          <w:color w:val="auto"/>
          <w:sz w:val="22"/>
          <w:szCs w:val="22"/>
        </w:rPr>
        <w:t>IT</w:t>
      </w:r>
      <w:r w:rsidRPr="00443080">
        <w:rPr>
          <w:rStyle w:val="Hyperlink"/>
          <w:rFonts w:ascii="Tahoma" w:hAnsi="Tahoma" w:cs="Tahoma"/>
          <w:color w:val="auto"/>
          <w:sz w:val="22"/>
          <w:szCs w:val="22"/>
        </w:rPr>
        <w:t>outsourcing</w:t>
      </w:r>
      <w:hyperlink r:id="rId11" w:history="1">
        <w:r w:rsidRPr="00443080">
          <w:rPr>
            <w:rStyle w:val="Hyperlink"/>
            <w:rFonts w:ascii="Tahoma" w:hAnsi="Tahoma" w:cs="Tahoma"/>
            <w:color w:val="auto"/>
            <w:sz w:val="22"/>
            <w:szCs w:val="22"/>
          </w:rPr>
          <w:t>@olp.gr</w:t>
        </w:r>
      </w:hyperlink>
      <w:r w:rsidR="003659A1" w:rsidRPr="00443080">
        <w:rPr>
          <w:rFonts w:ascii="Tahoma" w:hAnsi="Tahoma" w:cs="Tahoma"/>
          <w:sz w:val="22"/>
          <w:szCs w:val="22"/>
        </w:rPr>
        <w:t xml:space="preserve">, </w:t>
      </w:r>
      <w:hyperlink r:id="rId12" w:history="1">
        <w:r w:rsidR="003659A1" w:rsidRPr="00443080">
          <w:rPr>
            <w:rStyle w:val="Hyperlink"/>
            <w:rFonts w:ascii="Tahoma" w:hAnsi="Tahoma" w:cs="Tahoma"/>
            <w:color w:val="auto"/>
            <w:sz w:val="22"/>
            <w:szCs w:val="22"/>
          </w:rPr>
          <w:t>procurement@olp.gr</w:t>
        </w:r>
      </w:hyperlink>
      <w:r w:rsidRPr="00443080">
        <w:rPr>
          <w:rStyle w:val="Hyperlink"/>
          <w:rFonts w:ascii="Tahoma" w:hAnsi="Tahoma" w:cs="Tahoma"/>
          <w:color w:val="auto"/>
          <w:sz w:val="22"/>
          <w:szCs w:val="22"/>
        </w:rPr>
        <w:t>.</w:t>
      </w:r>
      <w:r w:rsidRPr="00443080">
        <w:rPr>
          <w:rFonts w:ascii="Tahoma" w:hAnsi="Tahoma" w:cs="Tahoma"/>
          <w:sz w:val="22"/>
          <w:szCs w:val="22"/>
        </w:rPr>
        <w:t xml:space="preserve"> If any additional information, clarifications etc. is/are timely requested, i.e. no later than five (5) days prior to the tender offers submission deadline, such information/clarifications etc. shall be submitted no later than two (2) days prior to the tender offers submission deadline.</w:t>
      </w:r>
    </w:p>
    <w:p w14:paraId="3F4A87BD" w14:textId="77777777" w:rsidR="0094658F" w:rsidRPr="00443080" w:rsidRDefault="0094658F">
      <w:pPr>
        <w:pStyle w:val="ListParagraph"/>
        <w:spacing w:before="120" w:after="120" w:line="360" w:lineRule="auto"/>
        <w:contextualSpacing w:val="0"/>
        <w:jc w:val="both"/>
        <w:rPr>
          <w:rFonts w:ascii="Tahoma" w:hAnsi="Tahoma" w:cs="Tahoma"/>
          <w:sz w:val="22"/>
          <w:szCs w:val="22"/>
        </w:rPr>
      </w:pPr>
      <w:r w:rsidRPr="00443080">
        <w:rPr>
          <w:rFonts w:ascii="Tahoma" w:hAnsi="Tahoma" w:cs="Tahoma"/>
          <w:sz w:val="22"/>
          <w:szCs w:val="22"/>
        </w:rPr>
        <w:t>If the requested clarifications may not be timely supplied, PPA shall have a right (but no obligation) to grant a reasonable extension to the tender offers submission deadline.</w:t>
      </w:r>
    </w:p>
    <w:p w14:paraId="294622BF" w14:textId="77777777" w:rsidR="0038791B" w:rsidRPr="00443080" w:rsidRDefault="0038791B">
      <w:pPr>
        <w:pStyle w:val="ListParagraph"/>
        <w:spacing w:before="120" w:after="120" w:line="360" w:lineRule="auto"/>
        <w:contextualSpacing w:val="0"/>
        <w:jc w:val="both"/>
        <w:rPr>
          <w:rFonts w:ascii="Tahoma" w:hAnsi="Tahoma" w:cs="Tahoma"/>
          <w:sz w:val="22"/>
          <w:szCs w:val="22"/>
        </w:rPr>
      </w:pPr>
      <w:r w:rsidRPr="00443080">
        <w:rPr>
          <w:rFonts w:ascii="Tahoma" w:hAnsi="Tahoma" w:cs="Tahoma"/>
          <w:sz w:val="22"/>
          <w:szCs w:val="22"/>
        </w:rPr>
        <w:t>PPA’s written replies shall be notified to all interested parties (after they are posted on PPA’s website). Candidates may not invoke any oral replies or clarifications.</w:t>
      </w:r>
    </w:p>
    <w:p w14:paraId="2B3F0CA9" w14:textId="0FBB6B98" w:rsidR="00C522FC" w:rsidRPr="00443080" w:rsidRDefault="0006215A">
      <w:pPr>
        <w:pStyle w:val="Heading2"/>
        <w:spacing w:before="120" w:after="120" w:line="360" w:lineRule="auto"/>
        <w:ind w:left="1134" w:hanging="1134"/>
        <w:jc w:val="both"/>
        <w:rPr>
          <w:rFonts w:ascii="Tahoma" w:hAnsi="Tahoma" w:cs="Tahoma"/>
          <w:sz w:val="22"/>
          <w:szCs w:val="22"/>
        </w:rPr>
      </w:pPr>
      <w:bookmarkStart w:id="9" w:name="_Toc68868995"/>
      <w:r w:rsidRPr="00443080">
        <w:rPr>
          <w:rFonts w:ascii="Tahoma" w:hAnsi="Tahoma" w:cs="Tahoma"/>
          <w:sz w:val="22"/>
          <w:szCs w:val="22"/>
        </w:rPr>
        <w:t>Article 3: Tender procedure</w:t>
      </w:r>
      <w:bookmarkEnd w:id="9"/>
      <w:r w:rsidRPr="00443080">
        <w:rPr>
          <w:rFonts w:ascii="Tahoma" w:hAnsi="Tahoma" w:cs="Tahoma"/>
          <w:sz w:val="22"/>
          <w:szCs w:val="22"/>
        </w:rPr>
        <w:t xml:space="preserve"> </w:t>
      </w:r>
    </w:p>
    <w:p w14:paraId="241B7186" w14:textId="193B8C4E" w:rsidR="00DC17D6" w:rsidRPr="00443080" w:rsidRDefault="00DC17D6">
      <w:pPr>
        <w:pStyle w:val="ListParagraph"/>
        <w:numPr>
          <w:ilvl w:val="1"/>
          <w:numId w:val="7"/>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The tender will be carried out in </w:t>
      </w:r>
      <w:r w:rsidR="005304E2" w:rsidRPr="00443080">
        <w:rPr>
          <w:rFonts w:ascii="Tahoma" w:hAnsi="Tahoma" w:cs="Tahoma"/>
          <w:sz w:val="22"/>
          <w:szCs w:val="22"/>
        </w:rPr>
        <w:t xml:space="preserve">one </w:t>
      </w:r>
      <w:r w:rsidRPr="00443080">
        <w:rPr>
          <w:rFonts w:ascii="Tahoma" w:hAnsi="Tahoma" w:cs="Tahoma"/>
          <w:sz w:val="22"/>
          <w:szCs w:val="22"/>
        </w:rPr>
        <w:t>phase</w:t>
      </w:r>
      <w:r w:rsidR="005304E2" w:rsidRPr="00443080">
        <w:rPr>
          <w:rFonts w:ascii="Tahoma" w:hAnsi="Tahoma" w:cs="Tahoma"/>
          <w:sz w:val="22"/>
          <w:szCs w:val="22"/>
        </w:rPr>
        <w:t xml:space="preserve"> as follows</w:t>
      </w:r>
      <w:r w:rsidRPr="00443080">
        <w:rPr>
          <w:rFonts w:ascii="Tahoma" w:hAnsi="Tahoma" w:cs="Tahoma"/>
          <w:sz w:val="22"/>
          <w:szCs w:val="22"/>
        </w:rPr>
        <w:t>:</w:t>
      </w:r>
    </w:p>
    <w:p w14:paraId="0389C30C" w14:textId="26AE17CE" w:rsidR="005304E2" w:rsidRPr="00443080" w:rsidRDefault="00686B0F">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Each candidate’s</w:t>
      </w:r>
      <w:r w:rsidR="005304E2" w:rsidRPr="00443080">
        <w:rPr>
          <w:rFonts w:ascii="Tahoma" w:eastAsia="Times New Roman" w:hAnsi="Tahoma" w:cs="Tahoma"/>
          <w:szCs w:val="22"/>
          <w:lang w:val="en-GB" w:eastAsia="zh-CN"/>
        </w:rPr>
        <w:t xml:space="preserve"> offer shall be sent via e-mail </w:t>
      </w:r>
      <w:r w:rsidRPr="00443080">
        <w:rPr>
          <w:rFonts w:ascii="Tahoma" w:eastAsia="Times New Roman" w:hAnsi="Tahoma" w:cs="Tahoma"/>
          <w:szCs w:val="22"/>
          <w:lang w:val="en-GB" w:eastAsia="zh-CN"/>
        </w:rPr>
        <w:t>as per article 2.2.</w:t>
      </w:r>
    </w:p>
    <w:p w14:paraId="65C2EEED" w14:textId="570C5722"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 xml:space="preserve">Each offer (entire folder) should consist of three (3) individual electronic sub-folders: </w:t>
      </w:r>
    </w:p>
    <w:p w14:paraId="0BCF0A4D" w14:textId="77777777" w:rsidR="00DC17D6" w:rsidRPr="00443080" w:rsidRDefault="00DC17D6">
      <w:pPr>
        <w:pStyle w:val="PlainText"/>
        <w:spacing w:before="120" w:after="120" w:line="360" w:lineRule="auto"/>
        <w:ind w:left="567"/>
        <w:contextualSpacing/>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a. the Participation Supporting Documents;</w:t>
      </w:r>
    </w:p>
    <w:p w14:paraId="20CAED9D" w14:textId="3D5B9DBD" w:rsidR="00DC17D6" w:rsidRPr="00443080" w:rsidRDefault="00DC17D6">
      <w:pPr>
        <w:pStyle w:val="PlainText"/>
        <w:spacing w:before="120" w:after="120" w:line="360" w:lineRule="auto"/>
        <w:ind w:left="567"/>
        <w:contextualSpacing/>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 xml:space="preserve">b. the </w:t>
      </w:r>
      <w:r w:rsidR="00A416FE" w:rsidRPr="00443080">
        <w:rPr>
          <w:rFonts w:ascii="Tahoma" w:hAnsi="Tahoma" w:cs="Tahoma"/>
          <w:szCs w:val="22"/>
        </w:rPr>
        <w:t>Expertise and Experience Documentation</w:t>
      </w:r>
      <w:r w:rsidRPr="00443080">
        <w:rPr>
          <w:rFonts w:ascii="Tahoma" w:eastAsia="Times New Roman" w:hAnsi="Tahoma" w:cs="Tahoma"/>
          <w:szCs w:val="22"/>
          <w:lang w:val="en-GB" w:eastAsia="zh-CN"/>
        </w:rPr>
        <w:t>;</w:t>
      </w:r>
    </w:p>
    <w:p w14:paraId="240A6F01" w14:textId="77777777" w:rsidR="00DC17D6" w:rsidRPr="00443080" w:rsidRDefault="00DC17D6">
      <w:pPr>
        <w:pStyle w:val="PlainText"/>
        <w:spacing w:before="120" w:after="120" w:line="360" w:lineRule="auto"/>
        <w:ind w:left="567"/>
        <w:contextualSpacing/>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lastRenderedPageBreak/>
        <w:t>c. the Financial offer;</w:t>
      </w:r>
    </w:p>
    <w:p w14:paraId="287E325A" w14:textId="77777777"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Each individual sub-folder will be (upon rejection) protected with separate/different passwords which will be sent to PPA separately at each tender evaluation stage upon relevant request of PPA to a specific e-mail which will be notified by PPA to all candidates.</w:t>
      </w:r>
    </w:p>
    <w:p w14:paraId="1E67D11C" w14:textId="5E83D031"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 xml:space="preserve">The offers’ files only (not the passwords) should be sent directly to Procurement Department by the candidates at the following e-mail: </w:t>
      </w:r>
      <w:hyperlink r:id="rId13" w:history="1">
        <w:r w:rsidRPr="00443080">
          <w:rPr>
            <w:rFonts w:ascii="Tahoma" w:eastAsia="Times New Roman" w:hAnsi="Tahoma" w:cs="Tahoma"/>
            <w:szCs w:val="22"/>
            <w:lang w:val="en-GB" w:eastAsia="zh-CN"/>
          </w:rPr>
          <w:t>procurement@olp.gr</w:t>
        </w:r>
      </w:hyperlink>
      <w:r w:rsidRPr="00443080">
        <w:rPr>
          <w:rFonts w:ascii="Tahoma" w:eastAsia="Times New Roman" w:hAnsi="Tahoma" w:cs="Tahoma"/>
          <w:szCs w:val="22"/>
          <w:lang w:val="en-GB" w:eastAsia="zh-CN"/>
        </w:rPr>
        <w:t xml:space="preserve"> before the tender’s expiry deadline with the indication: “Offer for </w:t>
      </w:r>
      <w:r w:rsidR="00F613D0" w:rsidRPr="00443080">
        <w:rPr>
          <w:rFonts w:ascii="Tahoma" w:eastAsia="Times New Roman" w:hAnsi="Tahoma" w:cs="Tahoma"/>
          <w:szCs w:val="22"/>
          <w:lang w:val="en-GB" w:eastAsia="zh-CN"/>
        </w:rPr>
        <w:t>Outsourcing services for IT shift</w:t>
      </w:r>
      <w:r w:rsidRPr="00443080">
        <w:rPr>
          <w:rFonts w:ascii="Tahoma" w:eastAsia="Times New Roman" w:hAnsi="Tahoma" w:cs="Tahoma"/>
          <w:szCs w:val="22"/>
          <w:lang w:val="en-GB" w:eastAsia="zh-CN"/>
        </w:rPr>
        <w:t>".</w:t>
      </w:r>
    </w:p>
    <w:p w14:paraId="69CE712B" w14:textId="77777777"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On the date &amp; time of each evaluation stage (i.e. participating documentation, technical evaluation, financial evaluation), the requested passwords only (different password for each stage) should be sent to a specific e-mail upon relevant request of PPA with the indication: “Procurement of Data Centre Equipment Expansion - Password”.</w:t>
      </w:r>
    </w:p>
    <w:p w14:paraId="1C41BBF6" w14:textId="77777777"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The offers’ electronic files must not exceed the size of 10-15 Mbytes.</w:t>
      </w:r>
    </w:p>
    <w:p w14:paraId="14A662B8" w14:textId="77777777"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Any costs or charges related to the submission of the offers shall be borne by the Candidate.</w:t>
      </w:r>
    </w:p>
    <w:p w14:paraId="4E25ED95" w14:textId="77777777" w:rsidR="00DC17D6" w:rsidRPr="00443080" w:rsidRDefault="00DC17D6">
      <w:pPr>
        <w:pStyle w:val="PlainText"/>
        <w:spacing w:before="120" w:after="120" w:line="360" w:lineRule="auto"/>
        <w:ind w:left="567"/>
        <w:jc w:val="both"/>
        <w:rPr>
          <w:rFonts w:ascii="Tahoma" w:eastAsia="Times New Roman" w:hAnsi="Tahoma" w:cs="Tahoma"/>
          <w:szCs w:val="22"/>
          <w:lang w:val="en-GB" w:eastAsia="zh-CN"/>
        </w:rPr>
      </w:pPr>
      <w:r w:rsidRPr="00443080">
        <w:rPr>
          <w:rFonts w:ascii="Tahoma" w:eastAsia="Times New Roman" w:hAnsi="Tahoma" w:cs="Tahoma"/>
          <w:szCs w:val="22"/>
          <w:lang w:val="en-GB" w:eastAsia="zh-CN"/>
        </w:rPr>
        <w:t>The Candidates are responsible for and accept the risk for any event, to include even force majeure, that may have as a result the non-timely or non-duly submission of the folder of offer thereof.</w:t>
      </w:r>
    </w:p>
    <w:p w14:paraId="5E0B6DE7" w14:textId="46FC9B6C" w:rsidR="00DC17D6" w:rsidRPr="00443080" w:rsidRDefault="00DC17D6">
      <w:pPr>
        <w:spacing w:before="120" w:after="120" w:line="360" w:lineRule="auto"/>
        <w:ind w:left="567"/>
        <w:jc w:val="both"/>
        <w:rPr>
          <w:rFonts w:ascii="Tahoma" w:hAnsi="Tahoma" w:cs="Tahoma"/>
          <w:sz w:val="22"/>
          <w:szCs w:val="22"/>
        </w:rPr>
      </w:pPr>
      <w:r w:rsidRPr="00443080">
        <w:rPr>
          <w:rFonts w:ascii="Tahoma" w:hAnsi="Tahoma" w:cs="Tahoma"/>
          <w:sz w:val="22"/>
          <w:szCs w:val="22"/>
        </w:rPr>
        <w:t>Submission of an offer in the tender procedure will constitute a presumption that each Candidate accepts the terms of this Call for Tender, has been apprised of the tender documents and information and is fully aware of the project implementation conditions. In particular, Candidates are obliged to fully apprise themselves of all project implementation conditions including all those specified in this Call for Tender</w:t>
      </w:r>
    </w:p>
    <w:p w14:paraId="595C3EB4" w14:textId="0450CEA6" w:rsidR="00FB3CAF" w:rsidRPr="00D910FF" w:rsidRDefault="00FB3CAF" w:rsidP="00D910FF">
      <w:pPr>
        <w:pStyle w:val="ListParagraph"/>
        <w:numPr>
          <w:ilvl w:val="1"/>
          <w:numId w:val="7"/>
        </w:numPr>
        <w:spacing w:before="120" w:after="120" w:line="360" w:lineRule="auto"/>
        <w:ind w:left="567" w:hanging="709"/>
        <w:jc w:val="both"/>
        <w:rPr>
          <w:rFonts w:ascii="Tahoma" w:hAnsi="Tahoma" w:cs="Tahoma"/>
          <w:sz w:val="22"/>
          <w:szCs w:val="22"/>
        </w:rPr>
      </w:pPr>
      <w:r w:rsidRPr="00443080">
        <w:rPr>
          <w:rFonts w:ascii="Tahoma" w:hAnsi="Tahoma" w:cs="Tahoma"/>
          <w:sz w:val="22"/>
          <w:szCs w:val="22"/>
        </w:rPr>
        <w:t>In case at least three candidates submit offers and at least three candidates are found as eligible for unsealing financial offers, then, after the evaluation procedure is carried out according to the tender terms, negotiation procedure may be carried out with the candidate who has the lowest offer.</w:t>
      </w:r>
    </w:p>
    <w:p w14:paraId="104798A8" w14:textId="277CA9EB" w:rsidR="00FB3CAF" w:rsidRPr="00D910FF" w:rsidRDefault="00FB3CAF" w:rsidP="00D910FF">
      <w:pPr>
        <w:pStyle w:val="ListParagraph"/>
        <w:numPr>
          <w:ilvl w:val="1"/>
          <w:numId w:val="7"/>
        </w:numPr>
        <w:spacing w:before="120" w:after="120" w:line="360" w:lineRule="auto"/>
        <w:ind w:left="567" w:hanging="709"/>
        <w:contextualSpacing w:val="0"/>
        <w:jc w:val="both"/>
        <w:rPr>
          <w:rFonts w:ascii="Tahoma" w:hAnsi="Tahoma" w:cs="Tahoma"/>
          <w:sz w:val="22"/>
          <w:szCs w:val="22"/>
        </w:rPr>
      </w:pPr>
      <w:r w:rsidRPr="00443080">
        <w:rPr>
          <w:rFonts w:ascii="Tahoma" w:hAnsi="Tahoma" w:cs="Tahoma"/>
          <w:sz w:val="22"/>
          <w:szCs w:val="22"/>
        </w:rPr>
        <w:t>In case less than three Candidates’ offers are submitted or fulfil tender criteria in order for their financial proposals to be unsealed, then, PPA reserves the right to cancel the procedure by declaring it as non- successful. After the cancelling of the tender procedure, negotiation procedure may be carried out. In that case PPA retains the right to negotiate with the participants provided that a. they fulfil the ON/OFF criteria as set in articles 13</w:t>
      </w:r>
      <w:r w:rsidR="00443080" w:rsidRPr="00443080">
        <w:rPr>
          <w:rFonts w:ascii="Tahoma" w:hAnsi="Tahoma" w:cs="Tahoma"/>
          <w:sz w:val="22"/>
          <w:szCs w:val="22"/>
        </w:rPr>
        <w:t xml:space="preserve"> and 14 </w:t>
      </w:r>
      <w:r w:rsidRPr="00443080">
        <w:rPr>
          <w:rFonts w:ascii="Tahoma" w:hAnsi="Tahoma" w:cs="Tahoma"/>
          <w:sz w:val="22"/>
          <w:szCs w:val="22"/>
        </w:rPr>
        <w:t xml:space="preserve">and </w:t>
      </w:r>
      <w:r w:rsidR="00443080" w:rsidRPr="00443080">
        <w:rPr>
          <w:rFonts w:ascii="Tahoma" w:hAnsi="Tahoma" w:cs="Tahoma"/>
          <w:sz w:val="22"/>
          <w:szCs w:val="22"/>
        </w:rPr>
        <w:t>b</w:t>
      </w:r>
      <w:r w:rsidRPr="00443080">
        <w:rPr>
          <w:rFonts w:ascii="Tahoma" w:hAnsi="Tahoma" w:cs="Tahoma"/>
          <w:sz w:val="22"/>
          <w:szCs w:val="22"/>
        </w:rPr>
        <w:t xml:space="preserve">. that they have submitted a valid Participation Letter of Guarantee. </w:t>
      </w:r>
      <w:r w:rsidRPr="00D910FF">
        <w:rPr>
          <w:rFonts w:ascii="Tahoma" w:hAnsi="Tahoma" w:cs="Tahoma"/>
          <w:sz w:val="22"/>
          <w:szCs w:val="22"/>
        </w:rPr>
        <w:t xml:space="preserve">During negotiation procedure PPA will request from the above-mentioned candidates to submit in a sealed envelope (not through email) improved offer within three (3) working days without altering </w:t>
      </w:r>
      <w:r w:rsidRPr="00D910FF">
        <w:rPr>
          <w:rFonts w:ascii="Tahoma" w:hAnsi="Tahoma" w:cs="Tahoma"/>
          <w:sz w:val="22"/>
          <w:szCs w:val="22"/>
        </w:rPr>
        <w:lastRenderedPageBreak/>
        <w:t xml:space="preserve">any of the technical/ quality/ specifications of the already submitted offers. In the case that the above mentioned “improved” financial offer is higher than the initial it will be rejected.  </w:t>
      </w:r>
    </w:p>
    <w:p w14:paraId="1471AF0E" w14:textId="30E9B167" w:rsidR="00A26458" w:rsidRPr="00443080" w:rsidRDefault="00A26458">
      <w:pPr>
        <w:spacing w:before="120" w:after="120" w:line="360" w:lineRule="auto"/>
        <w:ind w:left="567"/>
        <w:jc w:val="both"/>
        <w:rPr>
          <w:rFonts w:ascii="Tahoma" w:hAnsi="Tahoma" w:cs="Tahoma"/>
          <w:sz w:val="22"/>
          <w:szCs w:val="22"/>
        </w:rPr>
      </w:pPr>
      <w:r w:rsidRPr="00443080">
        <w:rPr>
          <w:rFonts w:ascii="Tahoma" w:hAnsi="Tahoma" w:cs="Tahoma"/>
          <w:sz w:val="22"/>
          <w:szCs w:val="22"/>
        </w:rPr>
        <w:t>It is noted in this regard that the tender offer evaluation and review procedure is an internal PPA procedure, which is conducted without the presence or other involvement of the Tenderers.</w:t>
      </w:r>
    </w:p>
    <w:p w14:paraId="0AAFCD03" w14:textId="21EF1587" w:rsidR="00F613D0" w:rsidRPr="00443080" w:rsidRDefault="00F613D0">
      <w:pPr>
        <w:pStyle w:val="ListParagraph"/>
        <w:numPr>
          <w:ilvl w:val="1"/>
          <w:numId w:val="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The Committee reserves the right to request clarifications from </w:t>
      </w:r>
      <w:proofErr w:type="spellStart"/>
      <w:r w:rsidRPr="00443080">
        <w:rPr>
          <w:rFonts w:ascii="Tahoma" w:hAnsi="Tahoma" w:cs="Tahoma"/>
          <w:sz w:val="22"/>
          <w:szCs w:val="22"/>
        </w:rPr>
        <w:t>any</w:t>
      </w:r>
      <w:r w:rsidR="00C86097" w:rsidRPr="00443080">
        <w:rPr>
          <w:rFonts w:ascii="Tahoma" w:hAnsi="Tahoma" w:cs="Tahoma"/>
          <w:sz w:val="22"/>
          <w:szCs w:val="22"/>
        </w:rPr>
        <w:t xml:space="preserve"> </w:t>
      </w:r>
      <w:r w:rsidRPr="00443080">
        <w:rPr>
          <w:rFonts w:ascii="Tahoma" w:hAnsi="Tahoma" w:cs="Tahoma"/>
          <w:sz w:val="22"/>
          <w:szCs w:val="22"/>
        </w:rPr>
        <w:t>body</w:t>
      </w:r>
      <w:proofErr w:type="spellEnd"/>
      <w:r w:rsidRPr="00443080">
        <w:rPr>
          <w:rFonts w:ascii="Tahoma" w:hAnsi="Tahoma" w:cs="Tahoma"/>
          <w:sz w:val="22"/>
          <w:szCs w:val="22"/>
        </w:rPr>
        <w:t xml:space="preserve"> or Government Authority about the information that was submitted by any Tenderer, or request the Tenderers to supplement their offers, in which case the Tenderers are liable to meet that request within the deadline set by the Committee for that purpose. </w:t>
      </w:r>
    </w:p>
    <w:p w14:paraId="15589394" w14:textId="77777777" w:rsidR="00F613D0" w:rsidRPr="00443080" w:rsidRDefault="00F613D0">
      <w:pPr>
        <w:pStyle w:val="ListParagraph"/>
        <w:numPr>
          <w:ilvl w:val="1"/>
          <w:numId w:val="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The Committee and PPA reserve the right to carry out checks, at their free discretion, in order to establish the accuracy and validity of the submitted information and seek assistance from any competent bodies.</w:t>
      </w:r>
    </w:p>
    <w:p w14:paraId="2B4ED78C" w14:textId="47B30D2F" w:rsidR="00F613D0" w:rsidRPr="00443080" w:rsidRDefault="00F613D0">
      <w:pPr>
        <w:pStyle w:val="ListParagraph"/>
        <w:numPr>
          <w:ilvl w:val="1"/>
          <w:numId w:val="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Any comments, conditions, terms or reservations made in the tender offers shall be considered as reservations on the terms of the Tender and shall lead to disqualification of the tenderer concerned.</w:t>
      </w:r>
    </w:p>
    <w:p w14:paraId="7EB0D6AF" w14:textId="5A99E725" w:rsidR="001A2E23" w:rsidRPr="00443080" w:rsidRDefault="001A2E23">
      <w:pPr>
        <w:pStyle w:val="Heading2"/>
        <w:spacing w:before="120" w:after="120" w:line="360" w:lineRule="auto"/>
        <w:ind w:left="1134" w:hanging="1134"/>
        <w:jc w:val="both"/>
        <w:rPr>
          <w:rFonts w:ascii="Tahoma" w:hAnsi="Tahoma" w:cs="Tahoma"/>
          <w:sz w:val="22"/>
          <w:szCs w:val="22"/>
        </w:rPr>
      </w:pPr>
      <w:bookmarkStart w:id="10" w:name="_Toc68868996"/>
      <w:r w:rsidRPr="00443080">
        <w:rPr>
          <w:rFonts w:ascii="Tahoma" w:hAnsi="Tahoma" w:cs="Tahoma"/>
          <w:sz w:val="22"/>
          <w:szCs w:val="22"/>
        </w:rPr>
        <w:t>Article 4: Applicable Law - Regulations</w:t>
      </w:r>
      <w:bookmarkEnd w:id="10"/>
    </w:p>
    <w:p w14:paraId="6128EE8F" w14:textId="77777777" w:rsidR="001074C3" w:rsidRPr="00443080" w:rsidRDefault="00C737CD">
      <w:pPr>
        <w:pStyle w:val="ListParagraph"/>
        <w:numPr>
          <w:ilvl w:val="1"/>
          <w:numId w:val="8"/>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The Tender shall be conducted in accordance with:</w:t>
      </w:r>
    </w:p>
    <w:p w14:paraId="7A54CEDE" w14:textId="77777777" w:rsidR="001074C3" w:rsidRPr="00443080" w:rsidRDefault="00BD7F0A">
      <w:pPr>
        <w:pStyle w:val="ListParagraph"/>
        <w:numPr>
          <w:ilvl w:val="0"/>
          <w:numId w:val="9"/>
        </w:numPr>
        <w:spacing w:before="120" w:after="120" w:line="360" w:lineRule="auto"/>
        <w:ind w:left="1276" w:hanging="425"/>
        <w:jc w:val="both"/>
        <w:rPr>
          <w:rFonts w:ascii="Tahoma" w:hAnsi="Tahoma" w:cs="Tahoma"/>
          <w:sz w:val="22"/>
          <w:szCs w:val="22"/>
        </w:rPr>
      </w:pPr>
      <w:r w:rsidRPr="00443080">
        <w:rPr>
          <w:rFonts w:ascii="Tahoma" w:hAnsi="Tahoma" w:cs="Tahoma"/>
          <w:sz w:val="22"/>
          <w:szCs w:val="22"/>
        </w:rPr>
        <w:t xml:space="preserve">Law 4404/2016 (Government Gazette 126/A/8.7.2016) and the “Concession Agreement on Use and Exploitation of certain Areas and Assets within the Port of Piraeus” dated 24 June 2016, as same was ratified by Article 1 of that Law, including any annexes attached thereto, which was entered into between the Hellenic Republic and PPA SA. By virtue of that agreement the Hellenic Republic granted PPA SA an exclusive right to hold, use, manage, maintain, improve and exploit the assets conceded to it, in accordance with the terms of the agreement; </w:t>
      </w:r>
    </w:p>
    <w:p w14:paraId="22912292" w14:textId="5A7C6E14" w:rsidR="00BD7F0A" w:rsidRPr="00443080" w:rsidRDefault="001074C3">
      <w:pPr>
        <w:pStyle w:val="ListParagraph"/>
        <w:numPr>
          <w:ilvl w:val="0"/>
          <w:numId w:val="9"/>
        </w:numPr>
        <w:spacing w:before="120" w:after="120" w:line="360" w:lineRule="auto"/>
        <w:ind w:left="1276" w:hanging="425"/>
        <w:jc w:val="both"/>
        <w:rPr>
          <w:rFonts w:ascii="Tahoma" w:hAnsi="Tahoma" w:cs="Tahoma"/>
          <w:sz w:val="22"/>
          <w:szCs w:val="22"/>
        </w:rPr>
      </w:pPr>
      <w:r w:rsidRPr="00443080">
        <w:rPr>
          <w:rFonts w:ascii="Tahoma" w:hAnsi="Tahoma" w:cs="Tahoma"/>
          <w:sz w:val="22"/>
          <w:szCs w:val="22"/>
        </w:rPr>
        <w:t xml:space="preserve">The PPA </w:t>
      </w:r>
      <w:r w:rsidR="005E62B1" w:rsidRPr="00443080">
        <w:rPr>
          <w:rFonts w:ascii="Tahoma" w:hAnsi="Tahoma" w:cs="Tahoma"/>
          <w:sz w:val="22"/>
          <w:szCs w:val="22"/>
        </w:rPr>
        <w:t>SA Contract</w:t>
      </w:r>
      <w:r w:rsidRPr="00443080">
        <w:rPr>
          <w:rFonts w:ascii="Tahoma" w:hAnsi="Tahoma" w:cs="Tahoma"/>
          <w:sz w:val="22"/>
          <w:szCs w:val="22"/>
        </w:rPr>
        <w:t xml:space="preserve">s and </w:t>
      </w:r>
      <w:r w:rsidR="005E62B1" w:rsidRPr="00443080">
        <w:rPr>
          <w:rFonts w:ascii="Tahoma" w:hAnsi="Tahoma" w:cs="Tahoma"/>
          <w:sz w:val="22"/>
          <w:szCs w:val="22"/>
        </w:rPr>
        <w:t>Sub concessions</w:t>
      </w:r>
      <w:r w:rsidRPr="00443080">
        <w:rPr>
          <w:rFonts w:ascii="Tahoma" w:hAnsi="Tahoma" w:cs="Tahoma"/>
          <w:sz w:val="22"/>
          <w:szCs w:val="22"/>
        </w:rPr>
        <w:t xml:space="preserve"> Regulation, which is posted on PPA’s website; </w:t>
      </w:r>
    </w:p>
    <w:p w14:paraId="34E801B3" w14:textId="4DD6E35F" w:rsidR="009C285A" w:rsidRPr="00443080" w:rsidRDefault="009C285A">
      <w:pPr>
        <w:pStyle w:val="ListParagraph"/>
        <w:numPr>
          <w:ilvl w:val="0"/>
          <w:numId w:val="9"/>
        </w:numPr>
        <w:spacing w:before="120" w:after="120" w:line="360" w:lineRule="auto"/>
        <w:ind w:left="1276" w:hanging="425"/>
        <w:jc w:val="both"/>
        <w:rPr>
          <w:rFonts w:ascii="Tahoma" w:hAnsi="Tahoma" w:cs="Tahoma"/>
          <w:sz w:val="22"/>
          <w:szCs w:val="22"/>
        </w:rPr>
      </w:pPr>
      <w:r w:rsidRPr="00443080">
        <w:rPr>
          <w:rFonts w:ascii="Tahoma" w:hAnsi="Tahoma" w:cs="Tahoma"/>
          <w:sz w:val="22"/>
          <w:szCs w:val="22"/>
        </w:rPr>
        <w:t>The new EU Regulation on data protection (GDPR 2016/679)</w:t>
      </w:r>
      <w:r w:rsidR="00AE2B56">
        <w:rPr>
          <w:rFonts w:ascii="Tahoma" w:hAnsi="Tahoma" w:cs="Tahoma"/>
          <w:sz w:val="22"/>
          <w:szCs w:val="22"/>
        </w:rPr>
        <w:t xml:space="preserve"> and the relevant Greek Legislation</w:t>
      </w:r>
      <w:r w:rsidRPr="00443080">
        <w:rPr>
          <w:rFonts w:ascii="Tahoma" w:hAnsi="Tahoma" w:cs="Tahoma"/>
          <w:sz w:val="22"/>
          <w:szCs w:val="22"/>
        </w:rPr>
        <w:t>.</w:t>
      </w:r>
    </w:p>
    <w:p w14:paraId="4395EE85" w14:textId="77777777" w:rsidR="005F5A80" w:rsidRPr="00443080" w:rsidRDefault="001A2E23">
      <w:pPr>
        <w:pStyle w:val="Heading2"/>
        <w:spacing w:before="120" w:after="120" w:line="360" w:lineRule="auto"/>
        <w:ind w:left="1134" w:hanging="1134"/>
        <w:jc w:val="both"/>
        <w:rPr>
          <w:rFonts w:ascii="Tahoma" w:hAnsi="Tahoma" w:cs="Tahoma"/>
          <w:sz w:val="22"/>
          <w:szCs w:val="22"/>
        </w:rPr>
      </w:pPr>
      <w:bookmarkStart w:id="11" w:name="_Toc68868997"/>
      <w:r w:rsidRPr="00443080">
        <w:rPr>
          <w:rFonts w:ascii="Tahoma" w:hAnsi="Tahoma" w:cs="Tahoma"/>
          <w:sz w:val="22"/>
          <w:szCs w:val="22"/>
        </w:rPr>
        <w:t>Article 5: Tender procedure language</w:t>
      </w:r>
      <w:bookmarkEnd w:id="11"/>
      <w:r w:rsidRPr="00443080">
        <w:rPr>
          <w:rFonts w:ascii="Tahoma" w:hAnsi="Tahoma" w:cs="Tahoma"/>
          <w:sz w:val="22"/>
          <w:szCs w:val="22"/>
        </w:rPr>
        <w:t xml:space="preserve"> </w:t>
      </w:r>
    </w:p>
    <w:p w14:paraId="69EC2A86" w14:textId="787CDA2D" w:rsidR="005F5A80" w:rsidRPr="00443080" w:rsidRDefault="005F5A80">
      <w:pPr>
        <w:pStyle w:val="ListParagraph"/>
        <w:numPr>
          <w:ilvl w:val="1"/>
          <w:numId w:val="10"/>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The official languages of the tender procedure are </w:t>
      </w:r>
      <w:r w:rsidR="006800AD" w:rsidRPr="00443080">
        <w:rPr>
          <w:rFonts w:ascii="Tahoma" w:hAnsi="Tahoma" w:cs="Tahoma"/>
          <w:sz w:val="22"/>
          <w:szCs w:val="22"/>
        </w:rPr>
        <w:t xml:space="preserve">both </w:t>
      </w:r>
      <w:r w:rsidRPr="00443080">
        <w:rPr>
          <w:rFonts w:ascii="Tahoma" w:hAnsi="Tahoma" w:cs="Tahoma"/>
          <w:sz w:val="22"/>
          <w:szCs w:val="22"/>
        </w:rPr>
        <w:t xml:space="preserve">Greek and English. All tender information and all documents addressed by the Contractor to PPA can be drawn up in Greek, English or in any other language, as long as they include an official Greek or English translation. </w:t>
      </w:r>
    </w:p>
    <w:p w14:paraId="24283817" w14:textId="1067E949" w:rsidR="001A2E23" w:rsidRPr="00443080" w:rsidRDefault="005F5A80">
      <w:pPr>
        <w:pStyle w:val="ListParagraph"/>
        <w:numPr>
          <w:ilvl w:val="1"/>
          <w:numId w:val="10"/>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lastRenderedPageBreak/>
        <w:t xml:space="preserve">Moreover, all written and oral communications between the Tenderers and the Tender Committee shall be carried out </w:t>
      </w:r>
      <w:r w:rsidR="00D01917" w:rsidRPr="00443080">
        <w:rPr>
          <w:rFonts w:ascii="Tahoma" w:hAnsi="Tahoma" w:cs="Tahoma"/>
          <w:sz w:val="22"/>
          <w:szCs w:val="22"/>
        </w:rPr>
        <w:t xml:space="preserve">either </w:t>
      </w:r>
      <w:r w:rsidRPr="00443080">
        <w:rPr>
          <w:rFonts w:ascii="Tahoma" w:hAnsi="Tahoma" w:cs="Tahoma"/>
          <w:sz w:val="22"/>
          <w:szCs w:val="22"/>
        </w:rPr>
        <w:t>in Greek or English.</w:t>
      </w:r>
    </w:p>
    <w:p w14:paraId="1EF53E3C" w14:textId="2C17B192" w:rsidR="00647FCF" w:rsidRPr="00443080" w:rsidRDefault="00A120D3">
      <w:pPr>
        <w:pStyle w:val="Heading2"/>
        <w:spacing w:before="120" w:after="120" w:line="360" w:lineRule="auto"/>
        <w:ind w:left="1134" w:hanging="1134"/>
        <w:jc w:val="both"/>
        <w:rPr>
          <w:rFonts w:ascii="Tahoma" w:hAnsi="Tahoma" w:cs="Tahoma"/>
          <w:sz w:val="22"/>
          <w:szCs w:val="22"/>
        </w:rPr>
      </w:pPr>
      <w:bookmarkStart w:id="12" w:name="_Toc68868998"/>
      <w:r w:rsidRPr="00443080">
        <w:rPr>
          <w:rFonts w:ascii="Tahoma" w:hAnsi="Tahoma" w:cs="Tahoma"/>
          <w:sz w:val="22"/>
          <w:szCs w:val="22"/>
        </w:rPr>
        <w:t>Article </w:t>
      </w:r>
      <w:r w:rsidR="00974FBA" w:rsidRPr="00443080">
        <w:rPr>
          <w:rFonts w:ascii="Tahoma" w:hAnsi="Tahoma" w:cs="Tahoma"/>
          <w:sz w:val="22"/>
          <w:szCs w:val="22"/>
        </w:rPr>
        <w:t>6</w:t>
      </w:r>
      <w:r w:rsidRPr="00443080">
        <w:rPr>
          <w:rFonts w:ascii="Tahoma" w:hAnsi="Tahoma" w:cs="Tahoma"/>
          <w:sz w:val="22"/>
          <w:szCs w:val="22"/>
        </w:rPr>
        <w:t>. Suspension – Cancellation of the Tender Procedure</w:t>
      </w:r>
      <w:bookmarkEnd w:id="12"/>
      <w:r w:rsidRPr="00443080">
        <w:rPr>
          <w:rFonts w:ascii="Tahoma" w:hAnsi="Tahoma" w:cs="Tahoma"/>
          <w:sz w:val="22"/>
          <w:szCs w:val="22"/>
        </w:rPr>
        <w:t xml:space="preserve"> </w:t>
      </w:r>
    </w:p>
    <w:p w14:paraId="416155FE" w14:textId="77777777" w:rsidR="00647FCF" w:rsidRPr="00443080" w:rsidRDefault="00647FCF">
      <w:pPr>
        <w:pStyle w:val="ListParagraph"/>
        <w:numPr>
          <w:ilvl w:val="0"/>
          <w:numId w:val="11"/>
        </w:numPr>
        <w:spacing w:before="120" w:after="120" w:line="360" w:lineRule="auto"/>
        <w:contextualSpacing w:val="0"/>
        <w:jc w:val="both"/>
        <w:rPr>
          <w:rFonts w:ascii="Tahoma" w:hAnsi="Tahoma" w:cs="Tahoma"/>
          <w:vanish/>
          <w:sz w:val="22"/>
          <w:szCs w:val="22"/>
        </w:rPr>
      </w:pPr>
    </w:p>
    <w:p w14:paraId="4E2CD514" w14:textId="77777777" w:rsidR="00647FCF" w:rsidRPr="00443080" w:rsidRDefault="00647FCF">
      <w:pPr>
        <w:pStyle w:val="ListParagraph"/>
        <w:numPr>
          <w:ilvl w:val="1"/>
          <w:numId w:val="1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PPA makes no commitment to award the Contract to a contractor and can freely award the contract (or not), and postpone, repeat or cancel the tender procedure in whole or in part at any stage, without indemnifying the Tenderers. </w:t>
      </w:r>
    </w:p>
    <w:p w14:paraId="28F73802" w14:textId="52AD6023" w:rsidR="00647FCF" w:rsidRPr="00443080" w:rsidRDefault="00647FCF">
      <w:pPr>
        <w:pStyle w:val="ListParagraph"/>
        <w:numPr>
          <w:ilvl w:val="1"/>
          <w:numId w:val="1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In case the tender procedure is postponed, repeated or cancelled at any phase, any Financial Offers already been submitted </w:t>
      </w:r>
      <w:r w:rsidR="00F613D0" w:rsidRPr="00443080">
        <w:rPr>
          <w:rFonts w:ascii="Tahoma" w:hAnsi="Tahoma" w:cs="Tahoma"/>
          <w:sz w:val="22"/>
          <w:szCs w:val="22"/>
        </w:rPr>
        <w:t>will not be opened.</w:t>
      </w:r>
      <w:r w:rsidRPr="00443080">
        <w:rPr>
          <w:rFonts w:ascii="Tahoma" w:hAnsi="Tahoma" w:cs="Tahoma"/>
          <w:sz w:val="22"/>
          <w:szCs w:val="22"/>
        </w:rPr>
        <w:t xml:space="preserve"> </w:t>
      </w:r>
    </w:p>
    <w:p w14:paraId="2F2C731A" w14:textId="77777777" w:rsidR="00896E03" w:rsidRPr="00443080" w:rsidRDefault="00647FCF">
      <w:pPr>
        <w:pStyle w:val="ListParagraph"/>
        <w:numPr>
          <w:ilvl w:val="1"/>
          <w:numId w:val="1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Candidates participate in the tender procedure at their own responsibility and may not claim reimbursement for any expenditures incurred by them in participating in the Tender or preparing and submitting their Tender Offers.</w:t>
      </w:r>
    </w:p>
    <w:p w14:paraId="57488622" w14:textId="4539E7C1" w:rsidR="001A2E23" w:rsidRPr="00443080" w:rsidRDefault="001A2E23">
      <w:pPr>
        <w:pStyle w:val="Heading2"/>
        <w:spacing w:before="120" w:after="120" w:line="360" w:lineRule="auto"/>
        <w:ind w:left="1134" w:hanging="1134"/>
        <w:jc w:val="both"/>
        <w:rPr>
          <w:rFonts w:ascii="Tahoma" w:hAnsi="Tahoma" w:cs="Tahoma"/>
          <w:sz w:val="22"/>
          <w:szCs w:val="22"/>
        </w:rPr>
      </w:pPr>
      <w:bookmarkStart w:id="13" w:name="_Toc68868999"/>
      <w:r w:rsidRPr="00443080">
        <w:rPr>
          <w:rFonts w:ascii="Tahoma" w:hAnsi="Tahoma" w:cs="Tahoma"/>
          <w:sz w:val="22"/>
          <w:szCs w:val="22"/>
        </w:rPr>
        <w:t xml:space="preserve">Article </w:t>
      </w:r>
      <w:r w:rsidR="00974FBA" w:rsidRPr="00443080">
        <w:rPr>
          <w:rFonts w:ascii="Tahoma" w:hAnsi="Tahoma" w:cs="Tahoma"/>
          <w:sz w:val="22"/>
          <w:szCs w:val="22"/>
        </w:rPr>
        <w:t>7</w:t>
      </w:r>
      <w:r w:rsidRPr="00443080">
        <w:rPr>
          <w:rFonts w:ascii="Tahoma" w:hAnsi="Tahoma" w:cs="Tahoma"/>
          <w:sz w:val="22"/>
          <w:szCs w:val="22"/>
        </w:rPr>
        <w:t>: Presumption resulting from participation in the Tender</w:t>
      </w:r>
      <w:bookmarkEnd w:id="13"/>
      <w:r w:rsidRPr="00443080">
        <w:rPr>
          <w:rFonts w:ascii="Tahoma" w:hAnsi="Tahoma" w:cs="Tahoma"/>
          <w:sz w:val="22"/>
          <w:szCs w:val="22"/>
        </w:rPr>
        <w:t xml:space="preserve"> </w:t>
      </w:r>
    </w:p>
    <w:p w14:paraId="29D40D69" w14:textId="77777777" w:rsidR="00610D64" w:rsidRPr="00443080" w:rsidRDefault="00610D64">
      <w:pPr>
        <w:pStyle w:val="ListParagraph"/>
        <w:numPr>
          <w:ilvl w:val="0"/>
          <w:numId w:val="12"/>
        </w:numPr>
        <w:spacing w:before="120" w:after="120" w:line="360" w:lineRule="auto"/>
        <w:contextualSpacing w:val="0"/>
        <w:jc w:val="both"/>
        <w:rPr>
          <w:rFonts w:ascii="Tahoma" w:hAnsi="Tahoma" w:cs="Tahoma"/>
          <w:vanish/>
          <w:sz w:val="22"/>
          <w:szCs w:val="22"/>
        </w:rPr>
      </w:pPr>
    </w:p>
    <w:p w14:paraId="4713429F" w14:textId="77777777" w:rsidR="00610D64" w:rsidRPr="00443080" w:rsidRDefault="00610D64">
      <w:pPr>
        <w:pStyle w:val="ListParagraph"/>
        <w:numPr>
          <w:ilvl w:val="0"/>
          <w:numId w:val="12"/>
        </w:numPr>
        <w:spacing w:before="120" w:after="120" w:line="360" w:lineRule="auto"/>
        <w:contextualSpacing w:val="0"/>
        <w:jc w:val="both"/>
        <w:rPr>
          <w:rFonts w:ascii="Tahoma" w:hAnsi="Tahoma" w:cs="Tahoma"/>
          <w:vanish/>
          <w:sz w:val="22"/>
          <w:szCs w:val="22"/>
        </w:rPr>
      </w:pPr>
    </w:p>
    <w:p w14:paraId="48EFA08F" w14:textId="4A9B03FF" w:rsidR="00B573BE" w:rsidRPr="00443080" w:rsidRDefault="00B573BE">
      <w:pPr>
        <w:pStyle w:val="ListParagraph"/>
        <w:numPr>
          <w:ilvl w:val="1"/>
          <w:numId w:val="4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By submitting a Tender Offer, Tenderers are presumed to have gained knowledge of this Call for Tenders, to have unreservedly accepted its terms and contents in their entirety and to be fully aware of the terms governing the supply of the Services.</w:t>
      </w:r>
    </w:p>
    <w:p w14:paraId="2BEF5CC6" w14:textId="77777777" w:rsidR="00B573BE" w:rsidRPr="00443080" w:rsidRDefault="00B573BE">
      <w:pPr>
        <w:pStyle w:val="ListParagraph"/>
        <w:numPr>
          <w:ilvl w:val="1"/>
          <w:numId w:val="4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Any Tenderers who failed to gain thorough knowledge of the above matters and terms shall be exclusively responsible in this regard and may under no circumstances be released from the obligation to effectively deliver their contractual obligations, in case they are eventually nominated as Contractor. </w:t>
      </w:r>
    </w:p>
    <w:p w14:paraId="18C6F511" w14:textId="3FE01C11" w:rsidR="000A1B3B" w:rsidRPr="00443080" w:rsidRDefault="00B573BE">
      <w:pPr>
        <w:pStyle w:val="ListParagraph"/>
        <w:numPr>
          <w:ilvl w:val="1"/>
          <w:numId w:val="47"/>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Candidates may not claim reimbursement for any expenses incurred in preparing and submitting any information required hereunder, their Tender </w:t>
      </w:r>
      <w:r w:rsidR="00974FBA" w:rsidRPr="00443080">
        <w:rPr>
          <w:rFonts w:ascii="Tahoma" w:hAnsi="Tahoma" w:cs="Tahoma"/>
          <w:sz w:val="22"/>
          <w:szCs w:val="22"/>
        </w:rPr>
        <w:t>files</w:t>
      </w:r>
      <w:r w:rsidRPr="00443080">
        <w:rPr>
          <w:rFonts w:ascii="Tahoma" w:hAnsi="Tahoma" w:cs="Tahoma"/>
          <w:sz w:val="22"/>
          <w:szCs w:val="22"/>
        </w:rPr>
        <w:t xml:space="preserve"> etc.</w:t>
      </w:r>
      <w:r w:rsidRPr="00443080">
        <w:rPr>
          <w:rFonts w:ascii="Tahoma" w:hAnsi="Tahoma" w:cs="Tahoma"/>
          <w:sz w:val="22"/>
          <w:szCs w:val="22"/>
        </w:rPr>
        <w:br w:type="page"/>
      </w:r>
    </w:p>
    <w:p w14:paraId="23B45E8D" w14:textId="77777777" w:rsidR="00EC4D9B" w:rsidRPr="00443080" w:rsidRDefault="00EC4D9B">
      <w:pPr>
        <w:pStyle w:val="Heading1"/>
        <w:spacing w:before="120" w:after="120" w:line="360" w:lineRule="auto"/>
        <w:jc w:val="both"/>
        <w:rPr>
          <w:rFonts w:ascii="Tahoma" w:hAnsi="Tahoma" w:cs="Tahoma"/>
          <w:sz w:val="22"/>
          <w:szCs w:val="22"/>
        </w:rPr>
      </w:pPr>
      <w:bookmarkStart w:id="14" w:name="_ΚΕΦΑΛΑΙΟ_Β΄"/>
      <w:bookmarkStart w:id="15" w:name="_Toc68869000"/>
      <w:bookmarkEnd w:id="14"/>
      <w:r w:rsidRPr="00443080">
        <w:rPr>
          <w:rFonts w:ascii="Tahoma" w:hAnsi="Tahoma" w:cs="Tahoma"/>
          <w:sz w:val="22"/>
          <w:szCs w:val="22"/>
        </w:rPr>
        <w:lastRenderedPageBreak/>
        <w:t>CHAPTER B</w:t>
      </w:r>
      <w:bookmarkEnd w:id="15"/>
    </w:p>
    <w:p w14:paraId="599C04BD" w14:textId="16490FBA" w:rsidR="00EC4D9B" w:rsidRPr="00443080" w:rsidRDefault="00CC6D6E">
      <w:pPr>
        <w:pStyle w:val="Heading2"/>
        <w:tabs>
          <w:tab w:val="clear" w:pos="0"/>
        </w:tabs>
        <w:spacing w:before="120" w:after="120" w:line="360" w:lineRule="auto"/>
        <w:ind w:left="1701" w:hanging="1701"/>
        <w:jc w:val="both"/>
        <w:rPr>
          <w:rFonts w:ascii="Tahoma" w:hAnsi="Tahoma" w:cs="Tahoma"/>
          <w:sz w:val="22"/>
          <w:szCs w:val="22"/>
        </w:rPr>
      </w:pPr>
      <w:bookmarkStart w:id="16" w:name="_Toc68869001"/>
      <w:r w:rsidRPr="00443080">
        <w:rPr>
          <w:rFonts w:ascii="Tahoma" w:hAnsi="Tahoma" w:cs="Tahoma"/>
          <w:sz w:val="22"/>
          <w:szCs w:val="22"/>
        </w:rPr>
        <w:t xml:space="preserve">Article </w:t>
      </w:r>
      <w:r w:rsidR="00974FBA" w:rsidRPr="00443080">
        <w:rPr>
          <w:rFonts w:ascii="Tahoma" w:hAnsi="Tahoma" w:cs="Tahoma"/>
          <w:sz w:val="22"/>
          <w:szCs w:val="22"/>
        </w:rPr>
        <w:t>8</w:t>
      </w:r>
      <w:r w:rsidRPr="00443080">
        <w:rPr>
          <w:rFonts w:ascii="Tahoma" w:hAnsi="Tahoma" w:cs="Tahoma"/>
          <w:sz w:val="22"/>
          <w:szCs w:val="22"/>
        </w:rPr>
        <w:t xml:space="preserve">: </w:t>
      </w:r>
      <w:r w:rsidRPr="00443080">
        <w:rPr>
          <w:rFonts w:ascii="Tahoma" w:hAnsi="Tahoma" w:cs="Tahoma"/>
          <w:sz w:val="22"/>
          <w:szCs w:val="22"/>
        </w:rPr>
        <w:tab/>
        <w:t>Scope of Tender, Thorough Description of Tender</w:t>
      </w:r>
      <w:bookmarkEnd w:id="16"/>
      <w:r w:rsidRPr="00443080">
        <w:rPr>
          <w:rFonts w:ascii="Tahoma" w:hAnsi="Tahoma" w:cs="Tahoma"/>
          <w:sz w:val="22"/>
          <w:szCs w:val="22"/>
        </w:rPr>
        <w:t xml:space="preserve"> </w:t>
      </w:r>
    </w:p>
    <w:p w14:paraId="516EA55E" w14:textId="77777777" w:rsidR="006E1825" w:rsidRPr="00443080" w:rsidRDefault="006E1825">
      <w:pPr>
        <w:pStyle w:val="ListParagraph"/>
        <w:numPr>
          <w:ilvl w:val="0"/>
          <w:numId w:val="13"/>
        </w:numPr>
        <w:spacing w:before="120" w:after="120" w:line="360" w:lineRule="auto"/>
        <w:contextualSpacing w:val="0"/>
        <w:jc w:val="both"/>
        <w:rPr>
          <w:rFonts w:ascii="Tahoma" w:hAnsi="Tahoma" w:cs="Tahoma"/>
          <w:vanish/>
          <w:sz w:val="22"/>
          <w:szCs w:val="22"/>
          <w:u w:val="single"/>
        </w:rPr>
      </w:pPr>
      <w:bookmarkStart w:id="17" w:name="_Hlk487372536"/>
    </w:p>
    <w:p w14:paraId="1CCAF7C5" w14:textId="77777777" w:rsidR="006E1825" w:rsidRPr="00443080" w:rsidRDefault="006E1825">
      <w:pPr>
        <w:pStyle w:val="ListParagraph"/>
        <w:numPr>
          <w:ilvl w:val="0"/>
          <w:numId w:val="13"/>
        </w:numPr>
        <w:spacing w:before="120" w:after="120" w:line="360" w:lineRule="auto"/>
        <w:contextualSpacing w:val="0"/>
        <w:jc w:val="both"/>
        <w:rPr>
          <w:rFonts w:ascii="Tahoma" w:hAnsi="Tahoma" w:cs="Tahoma"/>
          <w:vanish/>
          <w:sz w:val="22"/>
          <w:szCs w:val="22"/>
          <w:u w:val="single"/>
        </w:rPr>
      </w:pPr>
    </w:p>
    <w:p w14:paraId="318FF445" w14:textId="2DE2DD16" w:rsidR="00DA4905" w:rsidRPr="00443080" w:rsidRDefault="006E1825">
      <w:pPr>
        <w:pStyle w:val="ListParagraph"/>
        <w:numPr>
          <w:ilvl w:val="1"/>
          <w:numId w:val="12"/>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Scope of Tender: </w:t>
      </w:r>
    </w:p>
    <w:p w14:paraId="1D0F862F" w14:textId="6CA3DC82" w:rsidR="00250F3A" w:rsidRPr="00443080" w:rsidRDefault="00E30092">
      <w:pPr>
        <w:pStyle w:val="ListParagraph"/>
        <w:spacing w:before="120" w:after="120" w:line="360" w:lineRule="auto"/>
        <w:ind w:left="0"/>
        <w:contextualSpacing w:val="0"/>
        <w:jc w:val="both"/>
        <w:rPr>
          <w:rFonts w:ascii="Tahoma" w:hAnsi="Tahoma" w:cs="Tahoma"/>
          <w:sz w:val="22"/>
          <w:szCs w:val="22"/>
        </w:rPr>
      </w:pPr>
      <w:bookmarkStart w:id="18" w:name="_Hlk65017103"/>
      <w:r w:rsidRPr="00443080">
        <w:rPr>
          <w:rFonts w:ascii="Tahoma" w:hAnsi="Tahoma" w:cs="Tahoma"/>
          <w:sz w:val="22"/>
          <w:szCs w:val="22"/>
        </w:rPr>
        <w:t>The scope of the tender is the provision of IT support services (Terminal Operating Systems - TOS Support Services) during Container Terminal Work shifts as</w:t>
      </w:r>
      <w:r w:rsidR="00FB28E8" w:rsidRPr="00443080">
        <w:rPr>
          <w:rFonts w:ascii="Tahoma" w:hAnsi="Tahoma" w:cs="Tahoma"/>
          <w:sz w:val="22"/>
          <w:szCs w:val="22"/>
        </w:rPr>
        <w:t xml:space="preserve"> described in article 8.2.</w:t>
      </w:r>
    </w:p>
    <w:bookmarkEnd w:id="18"/>
    <w:p w14:paraId="52458731" w14:textId="0477E6D7" w:rsidR="00EC4D9B" w:rsidRPr="00443080" w:rsidRDefault="006E1825">
      <w:pPr>
        <w:pStyle w:val="ListParagraph"/>
        <w:numPr>
          <w:ilvl w:val="1"/>
          <w:numId w:val="12"/>
        </w:numPr>
        <w:spacing w:before="120" w:after="120" w:line="360" w:lineRule="auto"/>
        <w:contextualSpacing w:val="0"/>
        <w:jc w:val="both"/>
        <w:rPr>
          <w:rFonts w:ascii="Tahoma" w:hAnsi="Tahoma" w:cs="Tahoma"/>
          <w:sz w:val="22"/>
          <w:szCs w:val="22"/>
          <w:u w:val="single"/>
        </w:rPr>
      </w:pPr>
      <w:r w:rsidRPr="00443080">
        <w:rPr>
          <w:rFonts w:ascii="Tahoma" w:hAnsi="Tahoma" w:cs="Tahoma"/>
          <w:sz w:val="22"/>
          <w:szCs w:val="22"/>
          <w:u w:val="single"/>
        </w:rPr>
        <w:t xml:space="preserve">Detailed description of </w:t>
      </w:r>
      <w:r w:rsidR="00E21D1C" w:rsidRPr="00443080">
        <w:rPr>
          <w:rFonts w:ascii="Tahoma" w:hAnsi="Tahoma" w:cs="Tahoma"/>
          <w:sz w:val="22"/>
          <w:szCs w:val="22"/>
          <w:u w:val="single"/>
        </w:rPr>
        <w:t>Services</w:t>
      </w:r>
      <w:r w:rsidRPr="00443080">
        <w:rPr>
          <w:rFonts w:ascii="Tahoma" w:hAnsi="Tahoma" w:cs="Tahoma"/>
          <w:sz w:val="22"/>
          <w:szCs w:val="22"/>
          <w:u w:val="single"/>
        </w:rPr>
        <w:t xml:space="preserve">: </w:t>
      </w:r>
    </w:p>
    <w:p w14:paraId="02052F7E" w14:textId="77777777" w:rsidR="00FB28E8" w:rsidRPr="00443080" w:rsidRDefault="00FB28E8">
      <w:pPr>
        <w:spacing w:before="120" w:after="120" w:line="360" w:lineRule="auto"/>
        <w:jc w:val="both"/>
        <w:rPr>
          <w:rFonts w:ascii="Tahoma" w:hAnsi="Tahoma" w:cs="Tahoma"/>
          <w:b/>
          <w:sz w:val="22"/>
          <w:szCs w:val="22"/>
          <w:u w:val="single"/>
          <w:shd w:val="clear" w:color="auto" w:fill="FFFFFF"/>
          <w:lang w:val="en-US"/>
        </w:rPr>
      </w:pPr>
      <w:r w:rsidRPr="00443080">
        <w:rPr>
          <w:rFonts w:ascii="Tahoma" w:hAnsi="Tahoma" w:cs="Tahoma"/>
          <w:b/>
          <w:sz w:val="22"/>
          <w:szCs w:val="22"/>
          <w:u w:val="single"/>
          <w:shd w:val="clear" w:color="auto" w:fill="FFFFFF"/>
          <w:lang w:val="en-US"/>
        </w:rPr>
        <w:t>User Support Services Remotely and Onsite</w:t>
      </w:r>
    </w:p>
    <w:p w14:paraId="1BFBABA0" w14:textId="38C2150B"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The provision of services by the provider will be:</w:t>
      </w:r>
    </w:p>
    <w:p w14:paraId="20F3CB1B" w14:textId="77777777" w:rsidR="00FB28E8" w:rsidRPr="00443080" w:rsidRDefault="00FB28E8">
      <w:pPr>
        <w:pStyle w:val="ListParagraph"/>
        <w:spacing w:before="120" w:after="120" w:line="360" w:lineRule="auto"/>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Seven (7) days per week, 365 days per year</w:t>
      </w:r>
    </w:p>
    <w:p w14:paraId="43C39B35" w14:textId="063D010B"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The service hours by the provider will</w:t>
      </w:r>
      <w:r w:rsidR="00E21D1C" w:rsidRPr="00443080">
        <w:rPr>
          <w:rFonts w:ascii="Tahoma" w:hAnsi="Tahoma" w:cs="Tahoma"/>
          <w:sz w:val="22"/>
          <w:szCs w:val="22"/>
          <w:shd w:val="clear" w:color="auto" w:fill="FFFFFF"/>
          <w:lang w:val="en-US"/>
        </w:rPr>
        <w:t xml:space="preserve"> be</w:t>
      </w:r>
      <w:r w:rsidRPr="00443080">
        <w:rPr>
          <w:rFonts w:ascii="Tahoma" w:hAnsi="Tahoma" w:cs="Tahoma"/>
          <w:sz w:val="22"/>
          <w:szCs w:val="22"/>
          <w:shd w:val="clear" w:color="auto" w:fill="FFFFFF"/>
          <w:lang w:val="en-US"/>
        </w:rPr>
        <w:t xml:space="preserve">: </w:t>
      </w:r>
    </w:p>
    <w:p w14:paraId="42261646" w14:textId="77777777" w:rsidR="00FB28E8" w:rsidRPr="00443080" w:rsidRDefault="00FB28E8">
      <w:pPr>
        <w:pStyle w:val="ListParagraph"/>
        <w:spacing w:before="120" w:after="120" w:line="360" w:lineRule="auto"/>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For Monday to Friday: for two shifts: a) 17:00-01:00 and b) 01:00 – 09:00</w:t>
      </w:r>
    </w:p>
    <w:p w14:paraId="4A3142FC" w14:textId="6F95A2BD" w:rsidR="00FB28E8" w:rsidRPr="00443080" w:rsidRDefault="00FB28E8">
      <w:pPr>
        <w:pStyle w:val="ListParagraph"/>
        <w:spacing w:before="120" w:after="120" w:line="360" w:lineRule="auto"/>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For Saturday/Sundays/Public Holidays</w:t>
      </w:r>
      <w:r w:rsidR="009E0F9B" w:rsidRPr="00443080">
        <w:rPr>
          <w:rFonts w:ascii="Tahoma" w:hAnsi="Tahoma" w:cs="Tahoma"/>
          <w:sz w:val="22"/>
          <w:szCs w:val="22"/>
          <w:shd w:val="clear" w:color="auto" w:fill="FFFFFF"/>
          <w:lang w:val="en-US"/>
        </w:rPr>
        <w:t xml:space="preserve"> (Including annually December 12)</w:t>
      </w:r>
      <w:r w:rsidRPr="00443080">
        <w:rPr>
          <w:rFonts w:ascii="Tahoma" w:hAnsi="Tahoma" w:cs="Tahoma"/>
          <w:sz w:val="22"/>
          <w:szCs w:val="22"/>
          <w:shd w:val="clear" w:color="auto" w:fill="FFFFFF"/>
          <w:lang w:val="en-US"/>
        </w:rPr>
        <w:t>: for three shifts: a) 09:00-17:00, b) 17:00-01:00 and c) 01:00-09:00</w:t>
      </w:r>
    </w:p>
    <w:p w14:paraId="5EE3A94B" w14:textId="5A5BEB70"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The needed number of IT technicians per shift will be: one (1) technician per shift</w:t>
      </w:r>
    </w:p>
    <w:p w14:paraId="5EE283BA" w14:textId="136417C9"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On site provision of Services as the first point of contact for users seeking technical assistance by phone or email or ticket or TETRA (VHF) device</w:t>
      </w:r>
      <w:r w:rsidR="00320FDA" w:rsidRPr="00443080">
        <w:rPr>
          <w:rFonts w:ascii="Tahoma" w:hAnsi="Tahoma" w:cs="Tahoma"/>
          <w:sz w:val="22"/>
          <w:szCs w:val="22"/>
          <w:shd w:val="clear" w:color="auto" w:fill="FFFFFF"/>
          <w:lang w:val="en-US"/>
        </w:rPr>
        <w:t>.</w:t>
      </w:r>
      <w:r w:rsidRPr="00443080">
        <w:rPr>
          <w:rFonts w:ascii="Tahoma" w:hAnsi="Tahoma" w:cs="Tahoma"/>
          <w:sz w:val="22"/>
          <w:szCs w:val="22"/>
          <w:shd w:val="clear" w:color="auto" w:fill="FFFFFF"/>
          <w:lang w:val="en-US"/>
        </w:rPr>
        <w:t xml:space="preserve"> </w:t>
      </w:r>
    </w:p>
    <w:p w14:paraId="32E45C79" w14:textId="5F6872E8"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Communication with users to identify the root reason of any malfunction</w:t>
      </w:r>
      <w:r w:rsidR="00320FDA" w:rsidRPr="00443080">
        <w:rPr>
          <w:rFonts w:ascii="Tahoma" w:hAnsi="Tahoma" w:cs="Tahoma"/>
          <w:sz w:val="22"/>
          <w:szCs w:val="22"/>
          <w:shd w:val="clear" w:color="auto" w:fill="FFFFFF"/>
          <w:lang w:val="en-US"/>
        </w:rPr>
        <w:t xml:space="preserve"> that</w:t>
      </w:r>
      <w:r w:rsidRPr="00443080">
        <w:rPr>
          <w:rFonts w:ascii="Tahoma" w:hAnsi="Tahoma" w:cs="Tahoma"/>
          <w:sz w:val="22"/>
          <w:szCs w:val="22"/>
          <w:shd w:val="clear" w:color="auto" w:fill="FFFFFF"/>
          <w:lang w:val="en-US"/>
        </w:rPr>
        <w:t xml:space="preserve"> will be reported by users as an operational issue</w:t>
      </w:r>
      <w:r w:rsidR="00320FDA" w:rsidRPr="00443080">
        <w:rPr>
          <w:rFonts w:ascii="Tahoma" w:hAnsi="Tahoma" w:cs="Tahoma"/>
          <w:sz w:val="22"/>
          <w:szCs w:val="22"/>
          <w:shd w:val="clear" w:color="auto" w:fill="FFFFFF"/>
          <w:lang w:val="en-US"/>
        </w:rPr>
        <w:t>.</w:t>
      </w:r>
    </w:p>
    <w:p w14:paraId="7DBC68FE" w14:textId="1AE44466"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Communicat</w:t>
      </w:r>
      <w:r w:rsidR="00320FDA" w:rsidRPr="00443080">
        <w:rPr>
          <w:rFonts w:ascii="Tahoma" w:hAnsi="Tahoma" w:cs="Tahoma"/>
          <w:sz w:val="22"/>
          <w:szCs w:val="22"/>
          <w:shd w:val="clear" w:color="auto" w:fill="FFFFFF"/>
          <w:lang w:val="en-US"/>
        </w:rPr>
        <w:t>ion</w:t>
      </w:r>
      <w:r w:rsidRPr="00443080">
        <w:rPr>
          <w:rFonts w:ascii="Tahoma" w:hAnsi="Tahoma" w:cs="Tahoma"/>
          <w:sz w:val="22"/>
          <w:szCs w:val="22"/>
          <w:shd w:val="clear" w:color="auto" w:fill="FFFFFF"/>
          <w:lang w:val="en-US"/>
        </w:rPr>
        <w:t xml:space="preserve"> with stand by IT engineers, for incidents that require their specific involvement, by providing all the related detailed information of the issue.</w:t>
      </w:r>
    </w:p>
    <w:p w14:paraId="4014CCB6" w14:textId="4220C776"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 xml:space="preserve">Follow up the whole path for an issue until its final solution and </w:t>
      </w:r>
      <w:r w:rsidR="00320FDA" w:rsidRPr="00443080">
        <w:rPr>
          <w:rFonts w:ascii="Tahoma" w:hAnsi="Tahoma" w:cs="Tahoma"/>
          <w:sz w:val="22"/>
          <w:szCs w:val="22"/>
          <w:shd w:val="clear" w:color="auto" w:fill="FFFFFF"/>
          <w:lang w:val="en-US"/>
        </w:rPr>
        <w:t>communication of</w:t>
      </w:r>
      <w:r w:rsidRPr="00443080">
        <w:rPr>
          <w:rFonts w:ascii="Tahoma" w:hAnsi="Tahoma" w:cs="Tahoma"/>
          <w:sz w:val="22"/>
          <w:szCs w:val="22"/>
          <w:shd w:val="clear" w:color="auto" w:fill="FFFFFF"/>
          <w:lang w:val="en-US"/>
        </w:rPr>
        <w:t xml:space="preserve"> the progress to related users and management. </w:t>
      </w:r>
    </w:p>
    <w:p w14:paraId="78FE4671" w14:textId="0D887E71" w:rsidR="00FB28E8" w:rsidRPr="00443080" w:rsidRDefault="0094365B">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Provision of onsite (in users offices by private means (distances less than 3km in rare cases) and within terminal yard by PPA SA transport means) or remote support to users for issues related to</w:t>
      </w:r>
      <w:r w:rsidR="00FB28E8" w:rsidRPr="00443080">
        <w:rPr>
          <w:rFonts w:ascii="Tahoma" w:hAnsi="Tahoma" w:cs="Tahoma"/>
          <w:sz w:val="22"/>
          <w:szCs w:val="22"/>
          <w:shd w:val="clear" w:color="auto" w:fill="FFFFFF"/>
          <w:lang w:val="en-US"/>
        </w:rPr>
        <w:t>:</w:t>
      </w:r>
    </w:p>
    <w:p w14:paraId="4DE16592" w14:textId="77777777" w:rsidR="00FB28E8" w:rsidRPr="00443080" w:rsidRDefault="00FB28E8">
      <w:pPr>
        <w:pStyle w:val="ListParagraph"/>
        <w:numPr>
          <w:ilvl w:val="1"/>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 xml:space="preserve">Local areas or clients network interruptions </w:t>
      </w:r>
    </w:p>
    <w:p w14:paraId="5B026A14" w14:textId="758D7BD7" w:rsidR="00FB28E8" w:rsidRPr="00443080" w:rsidRDefault="00FB28E8">
      <w:pPr>
        <w:pStyle w:val="ListParagraph"/>
        <w:numPr>
          <w:ilvl w:val="1"/>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PC</w:t>
      </w:r>
      <w:r w:rsidR="00320FDA" w:rsidRPr="00443080">
        <w:rPr>
          <w:rFonts w:ascii="Tahoma" w:hAnsi="Tahoma" w:cs="Tahoma"/>
          <w:sz w:val="22"/>
          <w:szCs w:val="22"/>
          <w:shd w:val="clear" w:color="auto" w:fill="FFFFFF"/>
          <w:lang w:val="en-US"/>
        </w:rPr>
        <w:t>s</w:t>
      </w:r>
      <w:r w:rsidRPr="00443080">
        <w:rPr>
          <w:rFonts w:ascii="Tahoma" w:hAnsi="Tahoma" w:cs="Tahoma"/>
          <w:sz w:val="22"/>
          <w:szCs w:val="22"/>
          <w:shd w:val="clear" w:color="auto" w:fill="FFFFFF"/>
          <w:lang w:val="en-US"/>
        </w:rPr>
        <w:t>,</w:t>
      </w:r>
      <w:r w:rsidR="0017200D">
        <w:rPr>
          <w:rFonts w:ascii="Tahoma" w:hAnsi="Tahoma" w:cs="Tahoma"/>
          <w:sz w:val="22"/>
          <w:szCs w:val="22"/>
          <w:shd w:val="clear" w:color="auto" w:fill="FFFFFF"/>
          <w:lang w:val="en-US"/>
        </w:rPr>
        <w:t xml:space="preserve"> V</w:t>
      </w:r>
      <w:bookmarkStart w:id="19" w:name="_GoBack"/>
      <w:bookmarkEnd w:id="19"/>
      <w:r w:rsidR="0017200D">
        <w:rPr>
          <w:rFonts w:ascii="Tahoma" w:hAnsi="Tahoma" w:cs="Tahoma"/>
          <w:sz w:val="22"/>
          <w:szCs w:val="22"/>
          <w:shd w:val="clear" w:color="auto" w:fill="FFFFFF"/>
          <w:lang w:val="en-US"/>
        </w:rPr>
        <w:t>MT</w:t>
      </w:r>
      <w:r w:rsidRPr="00443080">
        <w:rPr>
          <w:rFonts w:ascii="Tahoma" w:hAnsi="Tahoma" w:cs="Tahoma"/>
          <w:sz w:val="22"/>
          <w:szCs w:val="22"/>
          <w:shd w:val="clear" w:color="auto" w:fill="FFFFFF"/>
          <w:lang w:val="en-US"/>
        </w:rPr>
        <w:t xml:space="preserve"> Operating System, Printers, Scanner, Fax, any other office equipment malfunctions</w:t>
      </w:r>
    </w:p>
    <w:p w14:paraId="06AC6B85" w14:textId="77777777" w:rsidR="00FB28E8" w:rsidRPr="00443080" w:rsidRDefault="00FB28E8">
      <w:pPr>
        <w:pStyle w:val="ListParagraph"/>
        <w:numPr>
          <w:ilvl w:val="1"/>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PPA’s Container terminal business application’s operation with specific access rights in the system</w:t>
      </w:r>
    </w:p>
    <w:p w14:paraId="1FA57029" w14:textId="77777777"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 xml:space="preserve">Open ticket to vendor’s ticketing tools </w:t>
      </w:r>
    </w:p>
    <w:p w14:paraId="28CC9A21" w14:textId="39D682A2" w:rsidR="00FB28E8" w:rsidRPr="00443080" w:rsidRDefault="00FB28E8">
      <w:pPr>
        <w:pStyle w:val="ListParagraph"/>
        <w:spacing w:before="120" w:after="120" w:line="360" w:lineRule="auto"/>
        <w:jc w:val="both"/>
        <w:rPr>
          <w:rFonts w:ascii="Tahoma" w:hAnsi="Tahoma" w:cs="Tahoma"/>
          <w:sz w:val="22"/>
          <w:szCs w:val="22"/>
          <w:lang w:val="en-US"/>
        </w:rPr>
      </w:pPr>
      <w:r w:rsidRPr="00443080">
        <w:rPr>
          <w:rFonts w:ascii="Tahoma" w:hAnsi="Tahoma" w:cs="Tahoma"/>
          <w:sz w:val="22"/>
          <w:szCs w:val="22"/>
          <w:lang w:val="en-US"/>
        </w:rPr>
        <w:t xml:space="preserve">It is </w:t>
      </w:r>
      <w:r w:rsidR="00320FDA" w:rsidRPr="00443080">
        <w:rPr>
          <w:rFonts w:ascii="Tahoma" w:hAnsi="Tahoma" w:cs="Tahoma"/>
          <w:sz w:val="22"/>
          <w:szCs w:val="22"/>
          <w:lang w:val="en-US"/>
        </w:rPr>
        <w:t>required</w:t>
      </w:r>
      <w:r w:rsidR="005D3725" w:rsidRPr="00443080">
        <w:rPr>
          <w:rFonts w:ascii="Tahoma" w:hAnsi="Tahoma" w:cs="Tahoma"/>
          <w:sz w:val="22"/>
          <w:szCs w:val="22"/>
          <w:lang w:val="en-US"/>
        </w:rPr>
        <w:t xml:space="preserve"> </w:t>
      </w:r>
      <w:r w:rsidRPr="00443080">
        <w:rPr>
          <w:rFonts w:ascii="Tahoma" w:hAnsi="Tahoma" w:cs="Tahoma"/>
          <w:sz w:val="22"/>
          <w:szCs w:val="22"/>
          <w:lang w:val="en-US"/>
        </w:rPr>
        <w:t xml:space="preserve">the </w:t>
      </w:r>
      <w:r w:rsidR="00320FDA" w:rsidRPr="00443080">
        <w:rPr>
          <w:rFonts w:ascii="Tahoma" w:hAnsi="Tahoma" w:cs="Tahoma"/>
          <w:sz w:val="22"/>
          <w:szCs w:val="22"/>
          <w:lang w:val="en-US"/>
        </w:rPr>
        <w:t>vendor</w:t>
      </w:r>
      <w:r w:rsidRPr="00443080">
        <w:rPr>
          <w:rFonts w:ascii="Tahoma" w:hAnsi="Tahoma" w:cs="Tahoma"/>
          <w:sz w:val="22"/>
          <w:szCs w:val="22"/>
          <w:lang w:val="en-US"/>
        </w:rPr>
        <w:t xml:space="preserve"> to</w:t>
      </w:r>
      <w:r w:rsidR="00320FDA" w:rsidRPr="00443080">
        <w:rPr>
          <w:rFonts w:ascii="Tahoma" w:hAnsi="Tahoma" w:cs="Tahoma"/>
          <w:sz w:val="22"/>
          <w:szCs w:val="22"/>
          <w:lang w:val="en-US"/>
        </w:rPr>
        <w:t xml:space="preserve"> provide and</w:t>
      </w:r>
      <w:r w:rsidRPr="00443080">
        <w:rPr>
          <w:rFonts w:ascii="Tahoma" w:hAnsi="Tahoma" w:cs="Tahoma"/>
          <w:sz w:val="22"/>
          <w:szCs w:val="22"/>
          <w:lang w:val="en-US"/>
        </w:rPr>
        <w:t xml:space="preserve"> use an incident ticketing system for PPA users to record and monitor the incidents, reaction time and the supplier’s performance and trace issues. </w:t>
      </w:r>
    </w:p>
    <w:p w14:paraId="102ACA8E" w14:textId="419D5BB0"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lastRenderedPageBreak/>
        <w:t>Installation of Container terminal’s business applications on clients</w:t>
      </w:r>
      <w:r w:rsidR="00320FDA" w:rsidRPr="00443080">
        <w:rPr>
          <w:rFonts w:ascii="Tahoma" w:hAnsi="Tahoma" w:cs="Tahoma"/>
          <w:sz w:val="22"/>
          <w:szCs w:val="22"/>
          <w:shd w:val="clear" w:color="auto" w:fill="FFFFFF"/>
          <w:lang w:val="en-US"/>
        </w:rPr>
        <w:t>.</w:t>
      </w:r>
      <w:r w:rsidRPr="00443080">
        <w:rPr>
          <w:rFonts w:ascii="Tahoma" w:hAnsi="Tahoma" w:cs="Tahoma"/>
          <w:sz w:val="22"/>
          <w:szCs w:val="22"/>
          <w:shd w:val="clear" w:color="auto" w:fill="FFFFFF"/>
          <w:lang w:val="en-US"/>
        </w:rPr>
        <w:t xml:space="preserve"> </w:t>
      </w:r>
    </w:p>
    <w:p w14:paraId="54A95D83" w14:textId="4CD340C2"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Provision of basic support to an application malfunction</w:t>
      </w:r>
      <w:r w:rsidR="00320FDA" w:rsidRPr="00443080">
        <w:rPr>
          <w:rFonts w:ascii="Tahoma" w:hAnsi="Tahoma" w:cs="Tahoma"/>
          <w:sz w:val="22"/>
          <w:szCs w:val="22"/>
          <w:shd w:val="clear" w:color="auto" w:fill="FFFFFF"/>
          <w:lang w:val="en-US"/>
        </w:rPr>
        <w:t>.</w:t>
      </w:r>
    </w:p>
    <w:p w14:paraId="00753FB6" w14:textId="0212D5CE"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First level support of PPA Pier I network wired/wireless infrastructure</w:t>
      </w:r>
      <w:r w:rsidR="00320FDA" w:rsidRPr="00443080">
        <w:rPr>
          <w:rFonts w:ascii="Tahoma" w:hAnsi="Tahoma" w:cs="Tahoma"/>
          <w:sz w:val="22"/>
          <w:szCs w:val="22"/>
          <w:shd w:val="clear" w:color="auto" w:fill="FFFFFF"/>
          <w:lang w:val="en-US"/>
        </w:rPr>
        <w:t>.</w:t>
      </w:r>
      <w:r w:rsidRPr="00443080">
        <w:rPr>
          <w:rFonts w:ascii="Tahoma" w:hAnsi="Tahoma" w:cs="Tahoma"/>
          <w:sz w:val="22"/>
          <w:szCs w:val="22"/>
          <w:shd w:val="clear" w:color="auto" w:fill="FFFFFF"/>
          <w:lang w:val="en-US"/>
        </w:rPr>
        <w:t xml:space="preserve"> </w:t>
      </w:r>
    </w:p>
    <w:p w14:paraId="2D19E9C8" w14:textId="77777777" w:rsidR="00FB28E8" w:rsidRPr="00443080" w:rsidRDefault="00FB28E8">
      <w:pPr>
        <w:pStyle w:val="ListParagraph"/>
        <w:numPr>
          <w:ilvl w:val="0"/>
          <w:numId w:val="51"/>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Installation and configuration, if needed, of computer/laptop/tablet by deploying preconfigured operating system image, transfer and installation at the end point.</w:t>
      </w:r>
    </w:p>
    <w:p w14:paraId="562A6E21" w14:textId="77777777" w:rsidR="00FB28E8" w:rsidRPr="00443080" w:rsidRDefault="00FB28E8">
      <w:pPr>
        <w:spacing w:before="120" w:after="120" w:line="360" w:lineRule="auto"/>
        <w:jc w:val="both"/>
        <w:rPr>
          <w:rFonts w:ascii="Tahoma" w:hAnsi="Tahoma" w:cs="Tahoma"/>
          <w:b/>
          <w:sz w:val="22"/>
          <w:szCs w:val="22"/>
          <w:u w:val="single"/>
          <w:shd w:val="clear" w:color="auto" w:fill="FFFFFF"/>
          <w:lang w:val="en-US"/>
        </w:rPr>
      </w:pPr>
      <w:r w:rsidRPr="00443080">
        <w:rPr>
          <w:rFonts w:ascii="Tahoma" w:hAnsi="Tahoma" w:cs="Tahoma"/>
          <w:b/>
          <w:sz w:val="22"/>
          <w:szCs w:val="22"/>
          <w:u w:val="single"/>
          <w:shd w:val="clear" w:color="auto" w:fill="FFFFFF"/>
          <w:lang w:val="en-US"/>
        </w:rPr>
        <w:t>System Monitoring</w:t>
      </w:r>
    </w:p>
    <w:p w14:paraId="34CFD07A" w14:textId="6C8932DD" w:rsidR="00FB28E8" w:rsidRPr="00443080" w:rsidRDefault="00FB28E8">
      <w:pPr>
        <w:pStyle w:val="ListParagraph"/>
        <w:numPr>
          <w:ilvl w:val="0"/>
          <w:numId w:val="52"/>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 monitoring of PPA network wired and wireless infrastructure through NMS systems</w:t>
      </w:r>
      <w:r w:rsidR="00A54976" w:rsidRPr="00443080">
        <w:rPr>
          <w:rFonts w:ascii="Tahoma" w:hAnsi="Tahoma" w:cs="Tahoma"/>
          <w:sz w:val="22"/>
          <w:szCs w:val="22"/>
          <w:shd w:val="clear" w:color="auto" w:fill="FFFFFF"/>
          <w:lang w:val="en-US"/>
        </w:rPr>
        <w:t>.</w:t>
      </w:r>
      <w:r w:rsidRPr="00443080">
        <w:rPr>
          <w:rFonts w:ascii="Tahoma" w:hAnsi="Tahoma" w:cs="Tahoma"/>
          <w:sz w:val="22"/>
          <w:szCs w:val="22"/>
          <w:shd w:val="clear" w:color="auto" w:fill="FFFFFF"/>
          <w:lang w:val="en-US"/>
        </w:rPr>
        <w:t xml:space="preserve"> </w:t>
      </w:r>
    </w:p>
    <w:p w14:paraId="237DAA72" w14:textId="66714603" w:rsidR="00FB28E8" w:rsidRPr="00443080" w:rsidRDefault="00FB28E8">
      <w:pPr>
        <w:pStyle w:val="ListParagraph"/>
        <w:numPr>
          <w:ilvl w:val="0"/>
          <w:numId w:val="52"/>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 monitoring LTE network devices and check back up status (LTE devices)</w:t>
      </w:r>
      <w:r w:rsidR="00A54976" w:rsidRPr="00443080">
        <w:rPr>
          <w:rFonts w:ascii="Tahoma" w:hAnsi="Tahoma" w:cs="Tahoma"/>
          <w:sz w:val="22"/>
          <w:szCs w:val="22"/>
          <w:shd w:val="clear" w:color="auto" w:fill="FFFFFF"/>
          <w:lang w:val="en-US"/>
        </w:rPr>
        <w:t>.</w:t>
      </w:r>
    </w:p>
    <w:p w14:paraId="27008DE4" w14:textId="2297D980" w:rsidR="00FB28E8" w:rsidRPr="00443080" w:rsidRDefault="00FB28E8">
      <w:pPr>
        <w:pStyle w:val="ListParagraph"/>
        <w:numPr>
          <w:ilvl w:val="0"/>
          <w:numId w:val="52"/>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 monitoring both visual and using logs of systems hardware status</w:t>
      </w:r>
      <w:r w:rsidR="00A54976" w:rsidRPr="00443080">
        <w:rPr>
          <w:rFonts w:ascii="Tahoma" w:hAnsi="Tahoma" w:cs="Tahoma"/>
          <w:sz w:val="22"/>
          <w:szCs w:val="22"/>
          <w:shd w:val="clear" w:color="auto" w:fill="FFFFFF"/>
          <w:lang w:val="en-US"/>
        </w:rPr>
        <w:t>.</w:t>
      </w:r>
    </w:p>
    <w:p w14:paraId="5B501953" w14:textId="77777777" w:rsidR="00FB28E8" w:rsidRPr="00443080" w:rsidRDefault="00FB28E8">
      <w:pPr>
        <w:pStyle w:val="ListParagraph"/>
        <w:numPr>
          <w:ilvl w:val="0"/>
          <w:numId w:val="52"/>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 monitoring of database and files backup schedule, server’s, SAN and all data center infrastructures’ proper operation.</w:t>
      </w:r>
    </w:p>
    <w:p w14:paraId="2AE87985" w14:textId="77777777" w:rsidR="00FB28E8" w:rsidRPr="00443080" w:rsidRDefault="00FB28E8">
      <w:pPr>
        <w:pStyle w:val="ListParagraph"/>
        <w:numPr>
          <w:ilvl w:val="0"/>
          <w:numId w:val="52"/>
        </w:num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 monitoring of the good operation for the UPS, the air conditioning, the power generator and the alarming system of data center and network nodes.</w:t>
      </w:r>
    </w:p>
    <w:p w14:paraId="338A9A2A" w14:textId="08AE1DB1" w:rsidR="00FB28E8" w:rsidRPr="00443080" w:rsidRDefault="00FB28E8">
      <w:pPr>
        <w:spacing w:before="120" w:after="120" w:line="360" w:lineRule="auto"/>
        <w:ind w:left="360"/>
        <w:contextualSpacing/>
        <w:jc w:val="both"/>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 xml:space="preserve">PPA-IT team </w:t>
      </w:r>
      <w:r w:rsidR="00A54976" w:rsidRPr="00443080">
        <w:rPr>
          <w:rFonts w:ascii="Tahoma" w:hAnsi="Tahoma" w:cs="Tahoma"/>
          <w:sz w:val="22"/>
          <w:szCs w:val="22"/>
          <w:shd w:val="clear" w:color="auto" w:fill="FFFFFF"/>
          <w:lang w:val="en-US"/>
        </w:rPr>
        <w:t>will</w:t>
      </w:r>
      <w:r w:rsidRPr="00443080">
        <w:rPr>
          <w:rFonts w:ascii="Tahoma" w:hAnsi="Tahoma" w:cs="Tahoma"/>
          <w:sz w:val="22"/>
          <w:szCs w:val="22"/>
          <w:shd w:val="clear" w:color="auto" w:fill="FFFFFF"/>
          <w:lang w:val="en-US"/>
        </w:rPr>
        <w:t xml:space="preserve"> provide a list of the equipment and software (equipment description, model, quantity) </w:t>
      </w:r>
      <w:r w:rsidR="00A54976" w:rsidRPr="00443080">
        <w:rPr>
          <w:rFonts w:ascii="Tahoma" w:hAnsi="Tahoma" w:cs="Tahoma"/>
          <w:sz w:val="22"/>
          <w:szCs w:val="22"/>
          <w:shd w:val="clear" w:color="auto" w:fill="FFFFFF"/>
          <w:lang w:val="en-US"/>
        </w:rPr>
        <w:t xml:space="preserve">to the awarded supplier and also will </w:t>
      </w:r>
      <w:r w:rsidRPr="00443080">
        <w:rPr>
          <w:rFonts w:ascii="Tahoma" w:hAnsi="Tahoma" w:cs="Tahoma"/>
          <w:sz w:val="22"/>
          <w:szCs w:val="22"/>
          <w:shd w:val="clear" w:color="auto" w:fill="FFFFFF"/>
          <w:lang w:val="en-US"/>
        </w:rPr>
        <w:t xml:space="preserve">give necessary training for </w:t>
      </w:r>
      <w:r w:rsidR="00A54976" w:rsidRPr="00443080">
        <w:rPr>
          <w:rFonts w:ascii="Tahoma" w:hAnsi="Tahoma" w:cs="Tahoma"/>
          <w:sz w:val="22"/>
          <w:szCs w:val="22"/>
          <w:shd w:val="clear" w:color="auto" w:fill="FFFFFF"/>
          <w:lang w:val="en-US"/>
        </w:rPr>
        <w:t xml:space="preserve">the </w:t>
      </w:r>
      <w:r w:rsidRPr="00443080">
        <w:rPr>
          <w:rFonts w:ascii="Tahoma" w:hAnsi="Tahoma" w:cs="Tahoma"/>
          <w:sz w:val="22"/>
          <w:szCs w:val="22"/>
          <w:shd w:val="clear" w:color="auto" w:fill="FFFFFF"/>
          <w:lang w:val="en-US"/>
        </w:rPr>
        <w:t>provision</w:t>
      </w:r>
      <w:r w:rsidR="00A54976" w:rsidRPr="00443080">
        <w:rPr>
          <w:rFonts w:ascii="Tahoma" w:hAnsi="Tahoma" w:cs="Tahoma"/>
          <w:sz w:val="22"/>
          <w:szCs w:val="22"/>
          <w:shd w:val="clear" w:color="auto" w:fill="FFFFFF"/>
          <w:lang w:val="en-US"/>
        </w:rPr>
        <w:t xml:space="preserve"> of</w:t>
      </w:r>
      <w:r w:rsidRPr="00443080">
        <w:rPr>
          <w:rFonts w:ascii="Tahoma" w:hAnsi="Tahoma" w:cs="Tahoma"/>
          <w:sz w:val="22"/>
          <w:szCs w:val="22"/>
          <w:shd w:val="clear" w:color="auto" w:fill="FFFFFF"/>
          <w:lang w:val="en-US"/>
        </w:rPr>
        <w:t xml:space="preserve"> service</w:t>
      </w:r>
      <w:r w:rsidR="00A54976" w:rsidRPr="00443080">
        <w:rPr>
          <w:rFonts w:ascii="Tahoma" w:hAnsi="Tahoma" w:cs="Tahoma"/>
          <w:sz w:val="22"/>
          <w:szCs w:val="22"/>
          <w:shd w:val="clear" w:color="auto" w:fill="FFFFFF"/>
          <w:lang w:val="en-US"/>
        </w:rPr>
        <w:t>s</w:t>
      </w:r>
      <w:r w:rsidRPr="00443080">
        <w:rPr>
          <w:rFonts w:ascii="Tahoma" w:hAnsi="Tahoma" w:cs="Tahoma"/>
          <w:sz w:val="22"/>
          <w:szCs w:val="22"/>
          <w:shd w:val="clear" w:color="auto" w:fill="FFFFFF"/>
          <w:lang w:val="en-US"/>
        </w:rPr>
        <w:t xml:space="preserve">. </w:t>
      </w:r>
      <w:r w:rsidR="00E34782" w:rsidRPr="00443080">
        <w:rPr>
          <w:rFonts w:ascii="Tahoma" w:hAnsi="Tahoma" w:cs="Tahoma"/>
          <w:sz w:val="22"/>
          <w:szCs w:val="22"/>
          <w:shd w:val="clear" w:color="auto" w:fill="FFFFFF"/>
          <w:lang w:val="en-US"/>
        </w:rPr>
        <w:t>The initial training’s duration will be at least 5 working days, during company’s official workhours (09:00 – 17:00). The training will be completed before the initiation of the project and the contractual provision of services.</w:t>
      </w:r>
    </w:p>
    <w:p w14:paraId="79CE6E56" w14:textId="77777777" w:rsidR="00FB28E8" w:rsidRPr="00443080" w:rsidRDefault="00FB28E8">
      <w:pPr>
        <w:spacing w:before="120" w:after="120" w:line="360" w:lineRule="auto"/>
        <w:jc w:val="both"/>
        <w:rPr>
          <w:rFonts w:ascii="Tahoma" w:hAnsi="Tahoma" w:cs="Tahoma"/>
          <w:b/>
          <w:sz w:val="22"/>
          <w:szCs w:val="22"/>
          <w:u w:val="single"/>
          <w:shd w:val="clear" w:color="auto" w:fill="FFFFFF"/>
          <w:lang w:val="en-US"/>
        </w:rPr>
      </w:pPr>
      <w:r w:rsidRPr="00443080">
        <w:rPr>
          <w:rFonts w:ascii="Tahoma" w:hAnsi="Tahoma" w:cs="Tahoma"/>
          <w:b/>
          <w:sz w:val="22"/>
          <w:szCs w:val="22"/>
          <w:u w:val="single"/>
          <w:shd w:val="clear" w:color="auto" w:fill="FFFFFF"/>
          <w:lang w:val="en-US"/>
        </w:rPr>
        <w:t>Reporting</w:t>
      </w:r>
    </w:p>
    <w:p w14:paraId="7F6BDEB0" w14:textId="6986B938" w:rsidR="00FB28E8" w:rsidRPr="00443080" w:rsidRDefault="0087473E">
      <w:pPr>
        <w:pStyle w:val="ListParagraph"/>
        <w:numPr>
          <w:ilvl w:val="0"/>
          <w:numId w:val="52"/>
        </w:numPr>
        <w:suppressAutoHyphens w:val="0"/>
        <w:overflowPunct/>
        <w:autoSpaceDE/>
        <w:spacing w:before="120" w:after="120" w:line="360" w:lineRule="auto"/>
        <w:contextualSpacing w:val="0"/>
        <w:jc w:val="both"/>
        <w:textAlignment w:val="auto"/>
        <w:rPr>
          <w:rFonts w:ascii="Tahoma" w:hAnsi="Tahoma" w:cs="Tahoma"/>
          <w:sz w:val="22"/>
          <w:szCs w:val="22"/>
          <w:shd w:val="clear" w:color="auto" w:fill="FFFFFF"/>
          <w:lang w:val="en-US"/>
        </w:rPr>
      </w:pPr>
      <w:r w:rsidRPr="00443080">
        <w:rPr>
          <w:rFonts w:ascii="Tahoma" w:hAnsi="Tahoma" w:cs="Tahoma"/>
          <w:sz w:val="22"/>
          <w:szCs w:val="22"/>
          <w:shd w:val="clear" w:color="auto" w:fill="FFFFFF"/>
          <w:lang w:val="en-US"/>
        </w:rPr>
        <w:t>Daily</w:t>
      </w:r>
      <w:r w:rsidR="00FB28E8" w:rsidRPr="00443080">
        <w:rPr>
          <w:rFonts w:ascii="Tahoma" w:hAnsi="Tahoma" w:cs="Tahoma"/>
          <w:sz w:val="22"/>
          <w:szCs w:val="22"/>
          <w:shd w:val="clear" w:color="auto" w:fill="FFFFFF"/>
          <w:lang w:val="en-US"/>
        </w:rPr>
        <w:t xml:space="preserve"> reporting</w:t>
      </w:r>
      <w:r w:rsidRPr="00443080">
        <w:rPr>
          <w:rFonts w:ascii="Tahoma" w:hAnsi="Tahoma" w:cs="Tahoma"/>
          <w:sz w:val="22"/>
          <w:szCs w:val="22"/>
          <w:shd w:val="clear" w:color="auto" w:fill="FFFFFF"/>
          <w:lang w:val="en-US"/>
        </w:rPr>
        <w:t xml:space="preserve"> by the team members,</w:t>
      </w:r>
      <w:r w:rsidR="00FB28E8" w:rsidRPr="00443080">
        <w:rPr>
          <w:rFonts w:ascii="Tahoma" w:hAnsi="Tahoma" w:cs="Tahoma"/>
          <w:sz w:val="22"/>
          <w:szCs w:val="22"/>
          <w:shd w:val="clear" w:color="auto" w:fill="FFFFFF"/>
          <w:lang w:val="en-US"/>
        </w:rPr>
        <w:t xml:space="preserve"> for any kind of incident and its details, including all issues resolutions recording in a knowledge base.</w:t>
      </w:r>
    </w:p>
    <w:p w14:paraId="37133D89" w14:textId="59EBC706" w:rsidR="00EC4D9B" w:rsidRPr="00443080" w:rsidRDefault="00EC4D9B">
      <w:pPr>
        <w:pStyle w:val="Heading2"/>
        <w:tabs>
          <w:tab w:val="clear" w:pos="0"/>
        </w:tabs>
        <w:spacing w:before="120" w:after="120" w:line="360" w:lineRule="auto"/>
        <w:ind w:left="1134" w:hanging="1134"/>
        <w:jc w:val="both"/>
        <w:rPr>
          <w:rFonts w:ascii="Tahoma" w:hAnsi="Tahoma" w:cs="Tahoma"/>
          <w:sz w:val="22"/>
          <w:szCs w:val="22"/>
        </w:rPr>
      </w:pPr>
      <w:bookmarkStart w:id="20" w:name="_Άρθρο_9:_Προθεσμία"/>
      <w:bookmarkStart w:id="21" w:name="_Toc68869002"/>
      <w:bookmarkEnd w:id="17"/>
      <w:bookmarkEnd w:id="20"/>
      <w:r w:rsidRPr="00443080">
        <w:rPr>
          <w:rFonts w:ascii="Tahoma" w:hAnsi="Tahoma" w:cs="Tahoma"/>
          <w:sz w:val="22"/>
          <w:szCs w:val="22"/>
        </w:rPr>
        <w:t xml:space="preserve">Article </w:t>
      </w:r>
      <w:r w:rsidR="00974FBA" w:rsidRPr="00443080">
        <w:rPr>
          <w:rFonts w:ascii="Tahoma" w:hAnsi="Tahoma" w:cs="Tahoma"/>
          <w:sz w:val="22"/>
          <w:szCs w:val="22"/>
        </w:rPr>
        <w:t>9</w:t>
      </w:r>
      <w:r w:rsidRPr="00443080">
        <w:rPr>
          <w:rFonts w:ascii="Tahoma" w:hAnsi="Tahoma" w:cs="Tahoma"/>
          <w:sz w:val="22"/>
          <w:szCs w:val="22"/>
        </w:rPr>
        <w:t>: Term of Service Agreement – Breach of terms of the Agreement – Penalty clauses – Force Majeure</w:t>
      </w:r>
      <w:bookmarkEnd w:id="21"/>
    </w:p>
    <w:p w14:paraId="782C7CBE" w14:textId="77777777" w:rsidR="00A74763" w:rsidRPr="00443080" w:rsidRDefault="00A74763">
      <w:pPr>
        <w:pStyle w:val="ListParagraph"/>
        <w:numPr>
          <w:ilvl w:val="0"/>
          <w:numId w:val="14"/>
        </w:numPr>
        <w:spacing w:before="120" w:after="120" w:line="360" w:lineRule="auto"/>
        <w:contextualSpacing w:val="0"/>
        <w:jc w:val="both"/>
        <w:rPr>
          <w:rFonts w:ascii="Tahoma" w:hAnsi="Tahoma" w:cs="Tahoma"/>
          <w:vanish/>
          <w:sz w:val="22"/>
          <w:szCs w:val="22"/>
          <w:u w:val="single"/>
        </w:rPr>
      </w:pPr>
      <w:bookmarkStart w:id="22" w:name="_Hlk487372807"/>
    </w:p>
    <w:p w14:paraId="5DBA8C44" w14:textId="77777777" w:rsidR="00A74763" w:rsidRPr="00443080" w:rsidRDefault="00A74763">
      <w:pPr>
        <w:pStyle w:val="ListParagraph"/>
        <w:numPr>
          <w:ilvl w:val="0"/>
          <w:numId w:val="14"/>
        </w:numPr>
        <w:spacing w:before="120" w:after="120" w:line="360" w:lineRule="auto"/>
        <w:contextualSpacing w:val="0"/>
        <w:jc w:val="both"/>
        <w:rPr>
          <w:rFonts w:ascii="Tahoma" w:hAnsi="Tahoma" w:cs="Tahoma"/>
          <w:vanish/>
          <w:sz w:val="22"/>
          <w:szCs w:val="22"/>
          <w:u w:val="single"/>
        </w:rPr>
      </w:pPr>
    </w:p>
    <w:p w14:paraId="58A407A9" w14:textId="6E2B3D7E" w:rsidR="00EC4D9B" w:rsidRPr="00443080" w:rsidRDefault="00A65766">
      <w:pPr>
        <w:pStyle w:val="ListParagraph"/>
        <w:numPr>
          <w:ilvl w:val="1"/>
          <w:numId w:val="49"/>
        </w:numPr>
        <w:spacing w:before="120" w:after="120" w:line="360" w:lineRule="auto"/>
        <w:ind w:left="567" w:hanging="567"/>
        <w:contextualSpacing w:val="0"/>
        <w:jc w:val="both"/>
        <w:rPr>
          <w:rFonts w:ascii="Tahoma" w:hAnsi="Tahoma" w:cs="Tahoma"/>
          <w:sz w:val="22"/>
          <w:szCs w:val="22"/>
          <w:u w:val="single"/>
        </w:rPr>
      </w:pPr>
      <w:r w:rsidRPr="00443080">
        <w:rPr>
          <w:rFonts w:ascii="Tahoma" w:hAnsi="Tahoma" w:cs="Tahoma"/>
          <w:sz w:val="22"/>
          <w:szCs w:val="22"/>
          <w:u w:val="single"/>
        </w:rPr>
        <w:t xml:space="preserve">Term of Service Agreement: </w:t>
      </w:r>
    </w:p>
    <w:p w14:paraId="7DD927E4" w14:textId="44F5513B" w:rsidR="000B1B30" w:rsidRPr="00443080" w:rsidRDefault="00A74763">
      <w:pPr>
        <w:pStyle w:val="Default"/>
        <w:spacing w:before="120" w:after="120" w:line="360" w:lineRule="auto"/>
        <w:ind w:left="567" w:hanging="567"/>
        <w:jc w:val="both"/>
        <w:rPr>
          <w:rFonts w:ascii="Tahoma" w:hAnsi="Tahoma" w:cs="Tahoma"/>
          <w:color w:val="auto"/>
          <w:sz w:val="22"/>
          <w:szCs w:val="22"/>
        </w:rPr>
      </w:pPr>
      <w:r w:rsidRPr="00443080">
        <w:rPr>
          <w:rFonts w:ascii="Tahoma" w:hAnsi="Tahoma" w:cs="Tahoma"/>
          <w:color w:val="auto"/>
          <w:sz w:val="22"/>
          <w:szCs w:val="22"/>
        </w:rPr>
        <w:t xml:space="preserve">The term of the Service Agreement is </w:t>
      </w:r>
      <w:r w:rsidR="00974FBA" w:rsidRPr="00443080">
        <w:rPr>
          <w:rFonts w:ascii="Tahoma" w:hAnsi="Tahoma" w:cs="Tahoma"/>
          <w:color w:val="auto"/>
          <w:sz w:val="22"/>
          <w:szCs w:val="22"/>
        </w:rPr>
        <w:t>one</w:t>
      </w:r>
      <w:r w:rsidRPr="00443080">
        <w:rPr>
          <w:rFonts w:ascii="Tahoma" w:hAnsi="Tahoma" w:cs="Tahoma"/>
          <w:color w:val="auto"/>
          <w:sz w:val="22"/>
          <w:szCs w:val="22"/>
        </w:rPr>
        <w:t xml:space="preserve"> (</w:t>
      </w:r>
      <w:r w:rsidR="00974FBA" w:rsidRPr="00443080">
        <w:rPr>
          <w:rFonts w:ascii="Tahoma" w:hAnsi="Tahoma" w:cs="Tahoma"/>
          <w:color w:val="auto"/>
          <w:sz w:val="22"/>
          <w:szCs w:val="22"/>
        </w:rPr>
        <w:t>1</w:t>
      </w:r>
      <w:r w:rsidRPr="00443080">
        <w:rPr>
          <w:rFonts w:ascii="Tahoma" w:hAnsi="Tahoma" w:cs="Tahoma"/>
          <w:color w:val="auto"/>
          <w:sz w:val="22"/>
          <w:szCs w:val="22"/>
        </w:rPr>
        <w:t>) year from the date a Contractor establishment protocol is signed, and may be renewed two times for one year each time by mutual agreement of the parties</w:t>
      </w:r>
      <w:r w:rsidR="000B1B30" w:rsidRPr="00443080">
        <w:rPr>
          <w:rFonts w:ascii="Tahoma" w:hAnsi="Tahoma" w:cs="Tahoma"/>
          <w:color w:val="auto"/>
          <w:sz w:val="22"/>
          <w:szCs w:val="22"/>
        </w:rPr>
        <w:t>.</w:t>
      </w:r>
    </w:p>
    <w:p w14:paraId="764517F7" w14:textId="7FA117BA" w:rsidR="007E5660" w:rsidRPr="00443080" w:rsidRDefault="00D776CA">
      <w:pPr>
        <w:pStyle w:val="Default"/>
        <w:spacing w:before="120" w:after="120" w:line="360" w:lineRule="auto"/>
        <w:ind w:left="567"/>
        <w:jc w:val="both"/>
        <w:rPr>
          <w:rFonts w:ascii="Tahoma" w:hAnsi="Tahoma" w:cs="Tahoma"/>
          <w:color w:val="auto"/>
          <w:sz w:val="22"/>
          <w:szCs w:val="22"/>
        </w:rPr>
      </w:pPr>
      <w:r w:rsidRPr="00443080">
        <w:rPr>
          <w:rFonts w:ascii="Tahoma" w:hAnsi="Tahoma" w:cs="Tahoma"/>
          <w:color w:val="auto"/>
          <w:sz w:val="22"/>
          <w:szCs w:val="22"/>
        </w:rPr>
        <w:t>All team members assigned to PPA SA for this project, should follow PPA SA’s internal regulation and PPA</w:t>
      </w:r>
      <w:r w:rsidR="00981498" w:rsidRPr="00443080">
        <w:rPr>
          <w:rFonts w:ascii="Tahoma" w:hAnsi="Tahoma" w:cs="Tahoma"/>
          <w:color w:val="auto"/>
          <w:sz w:val="22"/>
          <w:szCs w:val="22"/>
        </w:rPr>
        <w:t xml:space="preserve"> SA</w:t>
      </w:r>
      <w:r w:rsidRPr="00443080">
        <w:rPr>
          <w:rFonts w:ascii="Tahoma" w:hAnsi="Tahoma" w:cs="Tahoma"/>
          <w:color w:val="auto"/>
          <w:sz w:val="22"/>
          <w:szCs w:val="22"/>
        </w:rPr>
        <w:t>’s performance standards</w:t>
      </w:r>
      <w:r w:rsidR="00981498" w:rsidRPr="00443080">
        <w:rPr>
          <w:rFonts w:ascii="Tahoma" w:hAnsi="Tahoma" w:cs="Tahoma"/>
          <w:color w:val="auto"/>
          <w:sz w:val="22"/>
          <w:szCs w:val="22"/>
        </w:rPr>
        <w:t>, same as PPA SA’s employees</w:t>
      </w:r>
      <w:r w:rsidR="009267C8" w:rsidRPr="00443080">
        <w:rPr>
          <w:rFonts w:ascii="Tahoma" w:hAnsi="Tahoma" w:cs="Tahoma"/>
          <w:color w:val="auto"/>
          <w:sz w:val="22"/>
          <w:szCs w:val="22"/>
        </w:rPr>
        <w:t xml:space="preserve"> Indicatively the following are mentioned</w:t>
      </w:r>
      <w:r w:rsidR="007E5660" w:rsidRPr="00443080">
        <w:rPr>
          <w:rFonts w:ascii="Tahoma" w:hAnsi="Tahoma" w:cs="Tahoma"/>
          <w:color w:val="auto"/>
          <w:sz w:val="22"/>
          <w:szCs w:val="22"/>
        </w:rPr>
        <w:t xml:space="preserve"> and not </w:t>
      </w:r>
      <w:r w:rsidR="00F8432B" w:rsidRPr="00443080">
        <w:rPr>
          <w:rFonts w:ascii="Tahoma" w:hAnsi="Tahoma" w:cs="Tahoma"/>
          <w:color w:val="auto"/>
          <w:sz w:val="22"/>
          <w:szCs w:val="22"/>
        </w:rPr>
        <w:t>restrictively</w:t>
      </w:r>
      <w:r w:rsidR="009267C8" w:rsidRPr="00443080">
        <w:rPr>
          <w:rFonts w:ascii="Tahoma" w:hAnsi="Tahoma" w:cs="Tahoma"/>
          <w:color w:val="auto"/>
          <w:sz w:val="22"/>
          <w:szCs w:val="22"/>
        </w:rPr>
        <w:t>:</w:t>
      </w:r>
      <w:r w:rsidR="00441BB1" w:rsidRPr="00443080">
        <w:rPr>
          <w:rFonts w:ascii="Tahoma" w:hAnsi="Tahoma" w:cs="Tahoma"/>
          <w:color w:val="auto"/>
          <w:sz w:val="22"/>
          <w:szCs w:val="22"/>
        </w:rPr>
        <w:t xml:space="preserve"> </w:t>
      </w:r>
      <w:r w:rsidR="007E5660" w:rsidRPr="00443080">
        <w:rPr>
          <w:rFonts w:ascii="Tahoma" w:hAnsi="Tahoma" w:cs="Tahoma"/>
          <w:color w:val="auto"/>
          <w:sz w:val="22"/>
          <w:szCs w:val="22"/>
        </w:rPr>
        <w:t xml:space="preserve">strictly follow of working hours, immediate response to users’ calls, professional and proper behaviour to PPA SA personnel and follow all internal PPA SA policies and regulations. </w:t>
      </w:r>
    </w:p>
    <w:p w14:paraId="3C417888" w14:textId="6218433D" w:rsidR="00F8432B" w:rsidRPr="00443080" w:rsidRDefault="00F8432B">
      <w:pPr>
        <w:pStyle w:val="Default"/>
        <w:spacing w:before="120" w:after="120" w:line="360" w:lineRule="auto"/>
        <w:ind w:left="567"/>
        <w:jc w:val="both"/>
        <w:rPr>
          <w:rFonts w:ascii="Tahoma" w:hAnsi="Tahoma" w:cs="Tahoma"/>
          <w:color w:val="auto"/>
          <w:sz w:val="22"/>
          <w:szCs w:val="22"/>
          <w:lang w:val="en-US"/>
        </w:rPr>
      </w:pPr>
      <w:r w:rsidRPr="00443080">
        <w:rPr>
          <w:rFonts w:ascii="Tahoma" w:hAnsi="Tahoma" w:cs="Tahoma"/>
          <w:color w:val="auto"/>
          <w:sz w:val="22"/>
          <w:szCs w:val="22"/>
          <w:lang w:val="en-US"/>
        </w:rPr>
        <w:lastRenderedPageBreak/>
        <w:t>It is noted that the successful contractor has the obligation to provide substitution (s)</w:t>
      </w:r>
      <w:r w:rsidR="002B79BE" w:rsidRPr="00443080">
        <w:rPr>
          <w:rFonts w:ascii="Tahoma" w:hAnsi="Tahoma" w:cs="Tahoma"/>
          <w:color w:val="auto"/>
          <w:sz w:val="22"/>
          <w:szCs w:val="22"/>
          <w:lang w:val="en-US"/>
        </w:rPr>
        <w:t xml:space="preserve"> with same technical qualifications,</w:t>
      </w:r>
      <w:r w:rsidRPr="00443080">
        <w:rPr>
          <w:rFonts w:ascii="Tahoma" w:hAnsi="Tahoma" w:cs="Tahoma"/>
          <w:color w:val="auto"/>
          <w:sz w:val="22"/>
          <w:szCs w:val="22"/>
          <w:lang w:val="en-US"/>
        </w:rPr>
        <w:t xml:space="preserve"> at his own cost and responsibility. The aforementioned substitution (s) shall be trained by PPA SA </w:t>
      </w:r>
      <w:r w:rsidR="00E40AF4" w:rsidRPr="00443080">
        <w:rPr>
          <w:rFonts w:ascii="Tahoma" w:hAnsi="Tahoma" w:cs="Tahoma"/>
          <w:color w:val="auto"/>
          <w:sz w:val="22"/>
          <w:szCs w:val="22"/>
          <w:lang w:val="en-US"/>
        </w:rPr>
        <w:t xml:space="preserve">during </w:t>
      </w:r>
      <w:r w:rsidRPr="00443080">
        <w:rPr>
          <w:rFonts w:ascii="Tahoma" w:hAnsi="Tahoma" w:cs="Tahoma"/>
          <w:color w:val="auto"/>
          <w:sz w:val="22"/>
          <w:szCs w:val="22"/>
          <w:lang w:val="en-US"/>
        </w:rPr>
        <w:t>first training sessions.</w:t>
      </w:r>
    </w:p>
    <w:p w14:paraId="265C1BEF" w14:textId="54BA29D5" w:rsidR="007E5660" w:rsidRPr="00443080" w:rsidRDefault="000B1B30">
      <w:pPr>
        <w:spacing w:before="120" w:after="120" w:line="360" w:lineRule="auto"/>
        <w:ind w:left="567"/>
        <w:jc w:val="both"/>
        <w:rPr>
          <w:rFonts w:ascii="Tahoma" w:hAnsi="Tahoma" w:cs="Tahoma"/>
          <w:sz w:val="22"/>
          <w:szCs w:val="22"/>
        </w:rPr>
      </w:pPr>
      <w:r w:rsidRPr="00443080">
        <w:rPr>
          <w:rFonts w:ascii="Tahoma" w:hAnsi="Tahoma" w:cs="Tahoma"/>
          <w:sz w:val="22"/>
          <w:szCs w:val="22"/>
        </w:rPr>
        <w:t>PPA SA reserves the right to request the replacement of a vendor’s team member for any</w:t>
      </w:r>
      <w:r w:rsidR="0051702F" w:rsidRPr="00443080">
        <w:rPr>
          <w:rFonts w:ascii="Tahoma" w:hAnsi="Tahoma" w:cs="Tahoma"/>
          <w:sz w:val="22"/>
          <w:szCs w:val="22"/>
        </w:rPr>
        <w:t xml:space="preserve"> </w:t>
      </w:r>
      <w:r w:rsidRPr="00443080">
        <w:rPr>
          <w:rFonts w:ascii="Tahoma" w:hAnsi="Tahoma" w:cs="Tahoma"/>
          <w:sz w:val="22"/>
          <w:szCs w:val="22"/>
        </w:rPr>
        <w:t>other reason that PPA SA will be able</w:t>
      </w:r>
      <w:r w:rsidR="00D776CA" w:rsidRPr="00443080">
        <w:rPr>
          <w:rFonts w:ascii="Tahoma" w:hAnsi="Tahoma" w:cs="Tahoma"/>
          <w:sz w:val="22"/>
          <w:szCs w:val="22"/>
        </w:rPr>
        <w:t xml:space="preserve"> to justify after mutual agreement with the vendor.</w:t>
      </w:r>
    </w:p>
    <w:p w14:paraId="157ADD9C" w14:textId="34C01A41" w:rsidR="00E40AF4" w:rsidRPr="00443080" w:rsidRDefault="00E40AF4">
      <w:pPr>
        <w:spacing w:before="120" w:after="120" w:line="360" w:lineRule="auto"/>
        <w:ind w:left="567"/>
        <w:jc w:val="both"/>
        <w:rPr>
          <w:rFonts w:ascii="Tahoma" w:hAnsi="Tahoma" w:cs="Tahoma"/>
          <w:sz w:val="22"/>
          <w:szCs w:val="22"/>
        </w:rPr>
      </w:pPr>
      <w:r w:rsidRPr="00443080">
        <w:rPr>
          <w:rFonts w:ascii="Tahoma" w:hAnsi="Tahoma" w:cs="Tahoma"/>
          <w:sz w:val="22"/>
          <w:szCs w:val="22"/>
        </w:rPr>
        <w:t>The Contractor must provide at the end of each month to PPA SA IT Department, an analytic report with the recorded calls per help desk engineer, including response time, resolution time, solution provided and other comments.</w:t>
      </w:r>
    </w:p>
    <w:p w14:paraId="1C0B0A33" w14:textId="49A72F76" w:rsidR="00E16189" w:rsidRPr="00443080" w:rsidRDefault="00A74763">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 </w:t>
      </w:r>
      <w:r w:rsidR="00497437" w:rsidRPr="00443080">
        <w:rPr>
          <w:rFonts w:ascii="Tahoma" w:hAnsi="Tahoma" w:cs="Tahoma"/>
          <w:sz w:val="22"/>
          <w:szCs w:val="22"/>
        </w:rPr>
        <w:t>9.2</w:t>
      </w:r>
      <w:r w:rsidR="0088131D" w:rsidRPr="00443080">
        <w:rPr>
          <w:rFonts w:ascii="Tahoma" w:hAnsi="Tahoma" w:cs="Tahoma"/>
          <w:sz w:val="22"/>
          <w:szCs w:val="22"/>
        </w:rPr>
        <w:tab/>
      </w:r>
      <w:r w:rsidR="00E16189" w:rsidRPr="00443080">
        <w:rPr>
          <w:rFonts w:ascii="Tahoma" w:hAnsi="Tahoma" w:cs="Tahoma"/>
          <w:sz w:val="22"/>
          <w:szCs w:val="22"/>
        </w:rPr>
        <w:t xml:space="preserve">It is expressly agreed that any act or omission of the Contractor which is infringing upon the provisions of the Concession Agreement entered between the Hellenic Republic and PPA SA, as same was ratified by Law 4404/2016 (GG A, 126/8-7-2016), </w:t>
      </w:r>
      <w:r w:rsidR="00F73F5B">
        <w:rPr>
          <w:rFonts w:ascii="Tahoma" w:hAnsi="Tahoma" w:cs="Tahoma"/>
          <w:sz w:val="22"/>
          <w:szCs w:val="22"/>
        </w:rPr>
        <w:t xml:space="preserve">as well as </w:t>
      </w:r>
      <w:r w:rsidR="00F73F5B" w:rsidRPr="00F73F5B">
        <w:rPr>
          <w:rFonts w:ascii="Tahoma" w:hAnsi="Tahoma" w:cs="Tahoma"/>
          <w:sz w:val="22"/>
          <w:szCs w:val="22"/>
        </w:rPr>
        <w:t xml:space="preserve">any act or omission of the Contractor which is infringing upon the provisions </w:t>
      </w:r>
      <w:r w:rsidR="00F73F5B">
        <w:rPr>
          <w:rFonts w:ascii="Tahoma" w:hAnsi="Tahoma" w:cs="Tahoma"/>
          <w:sz w:val="22"/>
          <w:szCs w:val="22"/>
        </w:rPr>
        <w:t>of the GDPR and the relevant Greek legislation</w:t>
      </w:r>
      <w:r w:rsidR="006958BD">
        <w:rPr>
          <w:rFonts w:ascii="Tahoma" w:hAnsi="Tahoma" w:cs="Tahoma"/>
          <w:sz w:val="22"/>
          <w:szCs w:val="22"/>
        </w:rPr>
        <w:t>,</w:t>
      </w:r>
      <w:r w:rsidR="00F73F5B">
        <w:rPr>
          <w:rFonts w:ascii="Tahoma" w:hAnsi="Tahoma" w:cs="Tahoma"/>
          <w:sz w:val="22"/>
          <w:szCs w:val="22"/>
        </w:rPr>
        <w:t xml:space="preserve"> </w:t>
      </w:r>
      <w:r w:rsidR="00E16189" w:rsidRPr="00443080">
        <w:rPr>
          <w:rFonts w:ascii="Tahoma" w:hAnsi="Tahoma" w:cs="Tahoma"/>
          <w:sz w:val="22"/>
          <w:szCs w:val="22"/>
        </w:rPr>
        <w:t>shall be considered as a serious cause which entitles PPA SA to terminate this Agreement unilaterally with immediate effect</w:t>
      </w:r>
      <w:r w:rsidR="006958BD">
        <w:rPr>
          <w:rFonts w:ascii="Tahoma" w:hAnsi="Tahoma" w:cs="Tahoma"/>
          <w:sz w:val="22"/>
          <w:szCs w:val="22"/>
        </w:rPr>
        <w:t xml:space="preserve"> and request all kind of damages</w:t>
      </w:r>
      <w:r w:rsidR="00E16189" w:rsidRPr="00443080">
        <w:rPr>
          <w:rFonts w:ascii="Tahoma" w:hAnsi="Tahoma" w:cs="Tahoma"/>
          <w:sz w:val="22"/>
          <w:szCs w:val="22"/>
        </w:rPr>
        <w:t>.</w:t>
      </w:r>
    </w:p>
    <w:p w14:paraId="6E92F9B3" w14:textId="1C45E134" w:rsidR="00E16189" w:rsidRPr="00443080" w:rsidRDefault="00497437">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9.3</w:t>
      </w:r>
      <w:r w:rsidR="0088131D" w:rsidRPr="00443080">
        <w:rPr>
          <w:rFonts w:ascii="Tahoma" w:hAnsi="Tahoma" w:cs="Tahoma"/>
          <w:sz w:val="22"/>
          <w:szCs w:val="22"/>
        </w:rPr>
        <w:tab/>
      </w:r>
      <w:r w:rsidR="00E16189" w:rsidRPr="00443080">
        <w:rPr>
          <w:rFonts w:ascii="Tahoma" w:hAnsi="Tahoma" w:cs="Tahoma"/>
          <w:sz w:val="22"/>
          <w:szCs w:val="22"/>
        </w:rPr>
        <w:t>It is expressly agreed that in case the Contractor is declared bankrupt, placed under court administration, is wound up for any reason or cause or enters liquidation, this shall be considered as a serious cause which entitles PPA SA to terminate this Agreement unilaterally with immediate effect.</w:t>
      </w:r>
    </w:p>
    <w:p w14:paraId="1C487BCA" w14:textId="5C20AA05" w:rsidR="000F313C" w:rsidRPr="00443080" w:rsidRDefault="00FE371D">
      <w:pPr>
        <w:pStyle w:val="ListParagraph"/>
        <w:numPr>
          <w:ilvl w:val="1"/>
          <w:numId w:val="68"/>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Force Majeure</w:t>
      </w:r>
    </w:p>
    <w:p w14:paraId="23C1B460" w14:textId="6B65F6EE" w:rsidR="00FE371D" w:rsidRPr="00443080" w:rsidRDefault="00FE371D">
      <w:pPr>
        <w:spacing w:before="120" w:after="120" w:line="360" w:lineRule="auto"/>
        <w:ind w:left="567"/>
        <w:jc w:val="both"/>
        <w:rPr>
          <w:rFonts w:ascii="Tahoma" w:hAnsi="Tahoma" w:cs="Tahoma"/>
          <w:sz w:val="22"/>
          <w:szCs w:val="22"/>
        </w:rPr>
      </w:pPr>
      <w:r w:rsidRPr="00443080">
        <w:rPr>
          <w:rFonts w:ascii="Tahoma" w:hAnsi="Tahoma" w:cs="Tahoma"/>
          <w:sz w:val="22"/>
          <w:szCs w:val="22"/>
        </w:rPr>
        <w:t xml:space="preserve">In case the Contractor invokes an event of Force Majeure as the reason of its failure to duly and timely provide the services or execute the works, then the Contractor shall be liable to report any such event to PPA in writing within </w:t>
      </w:r>
      <w:r w:rsidR="00E40AF4" w:rsidRPr="00443080">
        <w:rPr>
          <w:rFonts w:ascii="Tahoma" w:hAnsi="Tahoma" w:cs="Tahoma"/>
          <w:sz w:val="22"/>
          <w:szCs w:val="22"/>
        </w:rPr>
        <w:t xml:space="preserve">one </w:t>
      </w:r>
      <w:r w:rsidRPr="00443080">
        <w:rPr>
          <w:rFonts w:ascii="Tahoma" w:hAnsi="Tahoma" w:cs="Tahoma"/>
          <w:sz w:val="22"/>
          <w:szCs w:val="22"/>
        </w:rPr>
        <w:t>(1) calendar day from its occurrence, and present PPA with all relevant evidence.</w:t>
      </w:r>
    </w:p>
    <w:p w14:paraId="51F48686" w14:textId="5032DCE9" w:rsidR="003843F0" w:rsidRPr="00443080" w:rsidRDefault="00FE371D">
      <w:pPr>
        <w:spacing w:before="120" w:after="120" w:line="360" w:lineRule="auto"/>
        <w:ind w:left="567"/>
        <w:jc w:val="both"/>
        <w:rPr>
          <w:rFonts w:ascii="Tahoma" w:hAnsi="Tahoma" w:cs="Tahoma"/>
          <w:sz w:val="22"/>
          <w:szCs w:val="22"/>
        </w:rPr>
      </w:pPr>
      <w:r w:rsidRPr="00443080">
        <w:rPr>
          <w:rFonts w:ascii="Tahoma" w:hAnsi="Tahoma" w:cs="Tahoma"/>
          <w:sz w:val="22"/>
          <w:szCs w:val="22"/>
        </w:rPr>
        <w:t>In case the execution of works is suspended by cause of an event of force majeure, then, if such event exceeds thirty (30) days in duration, either party hereto shall have a right to terminate the agreement without cost for either party, by written notice to the other party.</w:t>
      </w:r>
      <w:bookmarkEnd w:id="22"/>
    </w:p>
    <w:p w14:paraId="644DC207" w14:textId="78E070B4" w:rsidR="00C1709A" w:rsidRPr="00443080" w:rsidRDefault="00C1709A">
      <w:pPr>
        <w:pStyle w:val="Heading2"/>
        <w:spacing w:before="120" w:after="120" w:line="360" w:lineRule="auto"/>
        <w:ind w:left="1134" w:hanging="1134"/>
        <w:jc w:val="both"/>
        <w:rPr>
          <w:rFonts w:ascii="Tahoma" w:hAnsi="Tahoma" w:cs="Tahoma"/>
          <w:sz w:val="22"/>
          <w:szCs w:val="22"/>
        </w:rPr>
      </w:pPr>
      <w:bookmarkStart w:id="23" w:name="_Toc68869003"/>
      <w:r w:rsidRPr="00443080">
        <w:rPr>
          <w:rFonts w:ascii="Tahoma" w:hAnsi="Tahoma" w:cs="Tahoma"/>
          <w:sz w:val="22"/>
          <w:szCs w:val="22"/>
        </w:rPr>
        <w:t xml:space="preserve">Article </w:t>
      </w:r>
      <w:r w:rsidR="00780C99" w:rsidRPr="00443080">
        <w:rPr>
          <w:rFonts w:ascii="Tahoma" w:hAnsi="Tahoma" w:cs="Tahoma"/>
          <w:sz w:val="22"/>
          <w:szCs w:val="22"/>
        </w:rPr>
        <w:t>10</w:t>
      </w:r>
      <w:r w:rsidRPr="00443080">
        <w:rPr>
          <w:rFonts w:ascii="Tahoma" w:hAnsi="Tahoma" w:cs="Tahoma"/>
          <w:sz w:val="22"/>
          <w:szCs w:val="22"/>
        </w:rPr>
        <w:t>: Award criterion - Nomination of Contractor</w:t>
      </w:r>
      <w:bookmarkEnd w:id="23"/>
      <w:r w:rsidRPr="00443080">
        <w:rPr>
          <w:rFonts w:ascii="Tahoma" w:hAnsi="Tahoma" w:cs="Tahoma"/>
          <w:sz w:val="22"/>
          <w:szCs w:val="22"/>
        </w:rPr>
        <w:t xml:space="preserve"> </w:t>
      </w:r>
    </w:p>
    <w:p w14:paraId="161971EB" w14:textId="77777777" w:rsidR="00C1709A" w:rsidRPr="00443080" w:rsidRDefault="00C1709A">
      <w:pPr>
        <w:pStyle w:val="ListParagraph"/>
        <w:numPr>
          <w:ilvl w:val="0"/>
          <w:numId w:val="49"/>
        </w:numPr>
        <w:spacing w:before="120" w:after="120" w:line="360" w:lineRule="auto"/>
        <w:contextualSpacing w:val="0"/>
        <w:jc w:val="both"/>
        <w:rPr>
          <w:rFonts w:ascii="Tahoma" w:hAnsi="Tahoma" w:cs="Tahoma"/>
          <w:vanish/>
          <w:sz w:val="22"/>
          <w:szCs w:val="22"/>
        </w:rPr>
      </w:pPr>
    </w:p>
    <w:p w14:paraId="69340302" w14:textId="50313F63" w:rsidR="00C1709A" w:rsidRPr="00443080" w:rsidRDefault="007E2876">
      <w:pPr>
        <w:pStyle w:val="ListParagraph"/>
        <w:numPr>
          <w:ilvl w:val="1"/>
          <w:numId w:val="49"/>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The criterion for the award of the Contract is the lowest price per shift offered, </w:t>
      </w:r>
      <w:proofErr w:type="gramStart"/>
      <w:r w:rsidR="00C1709A" w:rsidRPr="00443080">
        <w:rPr>
          <w:rFonts w:ascii="Tahoma" w:hAnsi="Tahoma" w:cs="Tahoma"/>
          <w:sz w:val="22"/>
          <w:szCs w:val="22"/>
        </w:rPr>
        <w:t>taking into account</w:t>
      </w:r>
      <w:proofErr w:type="gramEnd"/>
      <w:r w:rsidR="00C1709A" w:rsidRPr="00443080">
        <w:rPr>
          <w:rFonts w:ascii="Tahoma" w:hAnsi="Tahoma" w:cs="Tahoma"/>
          <w:sz w:val="22"/>
          <w:szCs w:val="22"/>
        </w:rPr>
        <w:t xml:space="preserve"> the technical evaluation </w:t>
      </w:r>
      <w:r w:rsidR="00780C99" w:rsidRPr="00443080">
        <w:rPr>
          <w:rFonts w:ascii="Tahoma" w:hAnsi="Tahoma" w:cs="Tahoma"/>
          <w:sz w:val="22"/>
          <w:szCs w:val="22"/>
        </w:rPr>
        <w:t xml:space="preserve">(ON/ OFF Criteria) </w:t>
      </w:r>
      <w:r w:rsidR="00C1709A" w:rsidRPr="00443080">
        <w:rPr>
          <w:rFonts w:ascii="Tahoma" w:hAnsi="Tahoma" w:cs="Tahoma"/>
          <w:sz w:val="22"/>
          <w:szCs w:val="22"/>
        </w:rPr>
        <w:t xml:space="preserve">and the accuracy and validity of the participation documents that were requested from, and submitted by, the Tenderers. </w:t>
      </w:r>
    </w:p>
    <w:p w14:paraId="0B645E3D" w14:textId="77777777" w:rsidR="00C1709A" w:rsidRPr="00443080" w:rsidRDefault="00C1709A">
      <w:pPr>
        <w:pStyle w:val="ListParagraph"/>
        <w:numPr>
          <w:ilvl w:val="1"/>
          <w:numId w:val="49"/>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Tender offers shall be classified as “Eligible” or “Inadmissible” based on the results of a technical evaluation of each offer’s compliance with the applicable criteria.</w:t>
      </w:r>
    </w:p>
    <w:p w14:paraId="5D18490D" w14:textId="77777777" w:rsidR="00C1709A" w:rsidRPr="00443080" w:rsidRDefault="00C1709A">
      <w:pPr>
        <w:pStyle w:val="ListParagraph"/>
        <w:numPr>
          <w:ilvl w:val="1"/>
          <w:numId w:val="49"/>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lastRenderedPageBreak/>
        <w:t>If any tender offer(s) is/are considered to be extremely low, PPA shall have a right to request the Tenderers to provide explanations.</w:t>
      </w:r>
    </w:p>
    <w:p w14:paraId="1E7EB5F6" w14:textId="51862D97" w:rsidR="004C75C6" w:rsidRPr="00443080" w:rsidRDefault="00C1709A">
      <w:pPr>
        <w:pStyle w:val="ListParagraph"/>
        <w:numPr>
          <w:ilvl w:val="1"/>
          <w:numId w:val="49"/>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If the PPA Decision-Making body concludes that the lowest financial offer is too high, then PPA may carry out further negotiations with the interim Contractor to achieve a reduction of the offer or even cancel the Tender without cost.</w:t>
      </w:r>
    </w:p>
    <w:p w14:paraId="6037D267" w14:textId="5106C138" w:rsidR="006B5A3A" w:rsidRPr="00443080" w:rsidRDefault="007F2FBA">
      <w:pPr>
        <w:pStyle w:val="Heading2"/>
        <w:numPr>
          <w:ilvl w:val="0"/>
          <w:numId w:val="0"/>
        </w:numPr>
        <w:spacing w:before="120" w:after="120" w:line="360" w:lineRule="auto"/>
        <w:jc w:val="both"/>
        <w:rPr>
          <w:rFonts w:ascii="Tahoma" w:hAnsi="Tahoma" w:cs="Tahoma"/>
          <w:sz w:val="22"/>
          <w:szCs w:val="22"/>
        </w:rPr>
      </w:pPr>
      <w:bookmarkStart w:id="24" w:name="_Άρθρο_12:_Εγγυητικές"/>
      <w:bookmarkStart w:id="25" w:name="_Toc68869004"/>
      <w:bookmarkEnd w:id="24"/>
      <w:r w:rsidRPr="00443080">
        <w:rPr>
          <w:rFonts w:ascii="Tahoma" w:hAnsi="Tahoma" w:cs="Tahoma"/>
          <w:sz w:val="22"/>
          <w:szCs w:val="22"/>
        </w:rPr>
        <w:t xml:space="preserve">Article </w:t>
      </w:r>
      <w:r w:rsidR="004A4AE0" w:rsidRPr="00443080">
        <w:rPr>
          <w:rFonts w:ascii="Tahoma" w:hAnsi="Tahoma" w:cs="Tahoma"/>
          <w:sz w:val="22"/>
          <w:szCs w:val="22"/>
        </w:rPr>
        <w:t>11</w:t>
      </w:r>
      <w:r w:rsidRPr="00443080">
        <w:rPr>
          <w:rFonts w:ascii="Tahoma" w:hAnsi="Tahoma" w:cs="Tahoma"/>
          <w:sz w:val="22"/>
          <w:szCs w:val="22"/>
        </w:rPr>
        <w:t xml:space="preserve">: </w:t>
      </w:r>
      <w:r w:rsidR="008B6D0A" w:rsidRPr="00443080">
        <w:rPr>
          <w:rFonts w:ascii="Tahoma" w:hAnsi="Tahoma" w:cs="Tahoma"/>
          <w:sz w:val="22"/>
          <w:szCs w:val="22"/>
        </w:rPr>
        <w:t>Letters of Guarantee</w:t>
      </w:r>
      <w:bookmarkEnd w:id="25"/>
      <w:r w:rsidRPr="00443080">
        <w:rPr>
          <w:rFonts w:ascii="Tahoma" w:hAnsi="Tahoma" w:cs="Tahoma"/>
          <w:sz w:val="22"/>
          <w:szCs w:val="22"/>
        </w:rPr>
        <w:t xml:space="preserve"> </w:t>
      </w:r>
    </w:p>
    <w:p w14:paraId="588F9128" w14:textId="5AA71A56" w:rsidR="0040675A" w:rsidRPr="00443080" w:rsidRDefault="0040675A">
      <w:pPr>
        <w:pStyle w:val="ListParagraph"/>
        <w:numPr>
          <w:ilvl w:val="1"/>
          <w:numId w:val="50"/>
        </w:numPr>
        <w:spacing w:before="120" w:after="120" w:line="360" w:lineRule="auto"/>
        <w:contextualSpacing w:val="0"/>
        <w:jc w:val="both"/>
        <w:rPr>
          <w:rFonts w:ascii="Tahoma" w:hAnsi="Tahoma" w:cs="Tahoma"/>
          <w:b/>
          <w:sz w:val="22"/>
          <w:szCs w:val="22"/>
        </w:rPr>
      </w:pPr>
      <w:r w:rsidRPr="00443080">
        <w:rPr>
          <w:rFonts w:ascii="Tahoma" w:hAnsi="Tahoma" w:cs="Tahoma"/>
          <w:sz w:val="22"/>
          <w:szCs w:val="22"/>
        </w:rPr>
        <w:t xml:space="preserve">The (Participation, Performance) </w:t>
      </w:r>
      <w:r w:rsidR="0050162B" w:rsidRPr="00443080">
        <w:rPr>
          <w:rFonts w:ascii="Tahoma" w:hAnsi="Tahoma" w:cs="Tahoma"/>
          <w:sz w:val="22"/>
          <w:szCs w:val="22"/>
        </w:rPr>
        <w:t>Bonds</w:t>
      </w:r>
      <w:r w:rsidRPr="00443080">
        <w:rPr>
          <w:rFonts w:ascii="Tahoma" w:hAnsi="Tahoma" w:cs="Tahoma"/>
          <w:sz w:val="22"/>
          <w:szCs w:val="22"/>
        </w:rPr>
        <w:t xml:space="preserve"> required to be submitted in the context of this Tender shall essentially have any of the following forms: </w:t>
      </w:r>
    </w:p>
    <w:p w14:paraId="16C0A046" w14:textId="77777777" w:rsidR="0040675A" w:rsidRPr="00443080" w:rsidRDefault="0040675A">
      <w:pPr>
        <w:pStyle w:val="ListParagraph"/>
        <w:numPr>
          <w:ilvl w:val="0"/>
          <w:numId w:val="25"/>
        </w:numPr>
        <w:tabs>
          <w:tab w:val="left" w:pos="709"/>
        </w:tabs>
        <w:spacing w:before="120" w:after="120" w:line="360" w:lineRule="auto"/>
        <w:ind w:left="993" w:hanging="709"/>
        <w:contextualSpacing w:val="0"/>
        <w:jc w:val="both"/>
        <w:rPr>
          <w:rFonts w:ascii="Tahoma" w:hAnsi="Tahoma" w:cs="Tahoma"/>
          <w:b/>
          <w:sz w:val="22"/>
          <w:szCs w:val="22"/>
        </w:rPr>
      </w:pPr>
      <w:r w:rsidRPr="00443080">
        <w:rPr>
          <w:rFonts w:ascii="Tahoma" w:hAnsi="Tahoma" w:cs="Tahoma"/>
          <w:sz w:val="22"/>
          <w:szCs w:val="22"/>
        </w:rPr>
        <w:t>A Guarantee Letter in the form of the templates set out in Annexes Ι &amp; ΙΙ.</w:t>
      </w:r>
    </w:p>
    <w:p w14:paraId="76D150C1" w14:textId="77777777" w:rsidR="00CE61A8" w:rsidRPr="00443080" w:rsidRDefault="0040675A">
      <w:pPr>
        <w:pStyle w:val="ListParagraph"/>
        <w:numPr>
          <w:ilvl w:val="0"/>
          <w:numId w:val="25"/>
        </w:numPr>
        <w:spacing w:before="120" w:after="120" w:line="360" w:lineRule="auto"/>
        <w:ind w:left="709" w:hanging="425"/>
        <w:contextualSpacing w:val="0"/>
        <w:jc w:val="both"/>
        <w:rPr>
          <w:rFonts w:ascii="Tahoma" w:hAnsi="Tahoma" w:cs="Tahoma"/>
          <w:sz w:val="22"/>
          <w:szCs w:val="22"/>
        </w:rPr>
      </w:pPr>
      <w:r w:rsidRPr="00443080">
        <w:rPr>
          <w:rFonts w:ascii="Tahoma" w:hAnsi="Tahoma" w:cs="Tahoma"/>
          <w:sz w:val="22"/>
          <w:szCs w:val="22"/>
        </w:rPr>
        <w:t xml:space="preserve">Deposit to a PPA bank account (any one of those set out herein below) of the relevant cash amount, by way of guarantee. </w:t>
      </w:r>
    </w:p>
    <w:p w14:paraId="31738740" w14:textId="77777777" w:rsidR="00CE61A8" w:rsidRPr="00443080" w:rsidRDefault="00CE61A8">
      <w:pPr>
        <w:pStyle w:val="ListParagraph"/>
        <w:spacing w:before="120" w:after="120" w:line="360" w:lineRule="auto"/>
        <w:ind w:left="993" w:hanging="567"/>
        <w:contextualSpacing w:val="0"/>
        <w:jc w:val="both"/>
        <w:rPr>
          <w:rFonts w:ascii="Tahoma" w:hAnsi="Tahoma" w:cs="Tahoma"/>
          <w:sz w:val="22"/>
          <w:szCs w:val="22"/>
        </w:rPr>
      </w:pPr>
      <w:r w:rsidRPr="00D910FF">
        <w:rPr>
          <w:rFonts w:ascii="Tahoma" w:hAnsi="Tahoma" w:cs="Tahoma"/>
          <w:noProof/>
          <w:sz w:val="22"/>
          <w:szCs w:val="22"/>
          <w:lang w:val="el-GR" w:eastAsia="el-GR"/>
        </w:rPr>
        <w:drawing>
          <wp:inline distT="0" distB="0" distL="0" distR="0" wp14:anchorId="6D62B677" wp14:editId="741C2807">
            <wp:extent cx="5734050" cy="2686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5779" cy="2691544"/>
                    </a:xfrm>
                    <a:prstGeom prst="rect">
                      <a:avLst/>
                    </a:prstGeom>
                    <a:noFill/>
                    <a:ln>
                      <a:noFill/>
                    </a:ln>
                  </pic:spPr>
                </pic:pic>
              </a:graphicData>
            </a:graphic>
          </wp:inline>
        </w:drawing>
      </w:r>
    </w:p>
    <w:p w14:paraId="38186FBA" w14:textId="377F72F5" w:rsidR="0054117E" w:rsidRPr="00443080" w:rsidRDefault="0040675A">
      <w:pPr>
        <w:pStyle w:val="ListParagraph"/>
        <w:numPr>
          <w:ilvl w:val="0"/>
          <w:numId w:val="25"/>
        </w:numPr>
        <w:spacing w:before="120" w:after="120" w:line="360" w:lineRule="auto"/>
        <w:ind w:left="993" w:hanging="567"/>
        <w:contextualSpacing w:val="0"/>
        <w:jc w:val="both"/>
        <w:rPr>
          <w:rFonts w:ascii="Tahoma" w:hAnsi="Tahoma" w:cs="Tahoma"/>
          <w:sz w:val="22"/>
          <w:szCs w:val="22"/>
        </w:rPr>
      </w:pPr>
      <w:r w:rsidRPr="00443080">
        <w:rPr>
          <w:rFonts w:ascii="Tahoma" w:hAnsi="Tahoma" w:cs="Tahoma"/>
          <w:sz w:val="22"/>
          <w:szCs w:val="22"/>
        </w:rPr>
        <w:t xml:space="preserve">Counter </w:t>
      </w:r>
      <w:r w:rsidR="0050162B" w:rsidRPr="00443080">
        <w:rPr>
          <w:rFonts w:ascii="Tahoma" w:hAnsi="Tahoma" w:cs="Tahoma"/>
          <w:sz w:val="22"/>
          <w:szCs w:val="22"/>
        </w:rPr>
        <w:t>Letter of Guarantee</w:t>
      </w:r>
      <w:r w:rsidRPr="00443080">
        <w:rPr>
          <w:rFonts w:ascii="Tahoma" w:hAnsi="Tahoma" w:cs="Tahoma"/>
          <w:sz w:val="22"/>
          <w:szCs w:val="22"/>
        </w:rPr>
        <w:t>, through participation of a second bank in the basic relationship between the issuer and the beneficiary.</w:t>
      </w:r>
    </w:p>
    <w:p w14:paraId="1C83055E" w14:textId="02F9449A" w:rsidR="0040675A" w:rsidRPr="00443080" w:rsidRDefault="0040675A">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The </w:t>
      </w:r>
      <w:r w:rsidR="00D849D0" w:rsidRPr="00443080">
        <w:rPr>
          <w:rFonts w:ascii="Tahoma" w:hAnsi="Tahoma" w:cs="Tahoma"/>
          <w:sz w:val="22"/>
          <w:szCs w:val="22"/>
        </w:rPr>
        <w:t>Letters of Guarantee</w:t>
      </w:r>
      <w:r w:rsidRPr="00443080">
        <w:rPr>
          <w:rFonts w:ascii="Tahoma" w:hAnsi="Tahoma" w:cs="Tahoma"/>
          <w:sz w:val="22"/>
          <w:szCs w:val="22"/>
        </w:rPr>
        <w:t xml:space="preserve"> shall be addressed to PPA. In case the tenderer is a Joint Venture or a Consortium, a single </w:t>
      </w:r>
      <w:r w:rsidR="00CE6512" w:rsidRPr="00443080">
        <w:rPr>
          <w:rFonts w:ascii="Tahoma" w:hAnsi="Tahoma" w:cs="Tahoma"/>
          <w:sz w:val="22"/>
          <w:szCs w:val="22"/>
        </w:rPr>
        <w:t>Letter of Guarantee</w:t>
      </w:r>
      <w:r w:rsidRPr="00443080">
        <w:rPr>
          <w:rFonts w:ascii="Tahoma" w:hAnsi="Tahoma" w:cs="Tahoma"/>
          <w:sz w:val="22"/>
          <w:szCs w:val="22"/>
        </w:rPr>
        <w:t xml:space="preserve"> shall be presented for all of its members.</w:t>
      </w:r>
    </w:p>
    <w:p w14:paraId="6971B5F9" w14:textId="4C1692DE" w:rsidR="0040675A" w:rsidRPr="00443080" w:rsidRDefault="0040675A">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Any errors or omissions of the Service Supply instrument or any errors or omissions relating to the </w:t>
      </w:r>
      <w:r w:rsidR="00D849D0" w:rsidRPr="00443080">
        <w:rPr>
          <w:rFonts w:ascii="Tahoma" w:hAnsi="Tahoma" w:cs="Tahoma"/>
          <w:sz w:val="22"/>
          <w:szCs w:val="22"/>
        </w:rPr>
        <w:t>Letter of Guarantee</w:t>
      </w:r>
      <w:r w:rsidRPr="00443080">
        <w:rPr>
          <w:rFonts w:ascii="Tahoma" w:hAnsi="Tahoma" w:cs="Tahoma"/>
          <w:sz w:val="22"/>
          <w:szCs w:val="22"/>
        </w:rPr>
        <w:t xml:space="preserve"> beneficiary shall only lead to disqualification of the Tenderer if they are causing confusion.</w:t>
      </w:r>
    </w:p>
    <w:p w14:paraId="6512BF1D" w14:textId="748F7083" w:rsidR="00E2138E" w:rsidRPr="00443080" w:rsidRDefault="00E030EA">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The </w:t>
      </w:r>
      <w:r w:rsidRPr="00443080">
        <w:rPr>
          <w:rFonts w:ascii="Tahoma" w:hAnsi="Tahoma" w:cs="Tahoma"/>
          <w:b/>
          <w:sz w:val="22"/>
          <w:szCs w:val="22"/>
        </w:rPr>
        <w:t xml:space="preserve">Participation </w:t>
      </w:r>
      <w:r w:rsidR="0050162B" w:rsidRPr="00443080">
        <w:rPr>
          <w:rFonts w:ascii="Tahoma" w:hAnsi="Tahoma" w:cs="Tahoma"/>
          <w:b/>
          <w:sz w:val="22"/>
          <w:szCs w:val="22"/>
        </w:rPr>
        <w:t>Letter of Guarantee</w:t>
      </w:r>
      <w:r w:rsidRPr="00443080">
        <w:rPr>
          <w:rFonts w:ascii="Tahoma" w:hAnsi="Tahoma" w:cs="Tahoma"/>
          <w:sz w:val="22"/>
          <w:szCs w:val="22"/>
        </w:rPr>
        <w:t xml:space="preserve">, which </w:t>
      </w:r>
      <w:r w:rsidR="00FB3CAF" w:rsidRPr="00443080">
        <w:rPr>
          <w:rFonts w:ascii="Tahoma" w:hAnsi="Tahoma" w:cs="Tahoma"/>
          <w:sz w:val="22"/>
          <w:szCs w:val="22"/>
        </w:rPr>
        <w:t>will be valid for</w:t>
      </w:r>
      <w:r w:rsidRPr="00443080">
        <w:rPr>
          <w:rFonts w:ascii="Tahoma" w:hAnsi="Tahoma" w:cs="Tahoma"/>
          <w:sz w:val="22"/>
          <w:szCs w:val="22"/>
        </w:rPr>
        <w:t xml:space="preserve"> of ≥ 120 calendar days (including the final tender offer submission date) shall be issued for a value of EUR 10,000.00 (as per the template set out in Annex I). In case of a Consortium, Joint Venture or Association </w:t>
      </w:r>
      <w:r w:rsidRPr="00443080">
        <w:rPr>
          <w:rFonts w:ascii="Tahoma" w:hAnsi="Tahoma" w:cs="Tahoma"/>
          <w:sz w:val="22"/>
          <w:szCs w:val="22"/>
        </w:rPr>
        <w:lastRenderedPageBreak/>
        <w:t xml:space="preserve">of Undertakings, a single Participation </w:t>
      </w:r>
      <w:r w:rsidR="0050162B" w:rsidRPr="00443080">
        <w:rPr>
          <w:rFonts w:ascii="Tahoma" w:hAnsi="Tahoma" w:cs="Tahoma"/>
          <w:sz w:val="22"/>
          <w:szCs w:val="22"/>
        </w:rPr>
        <w:t>L</w:t>
      </w:r>
      <w:r w:rsidR="00CE6512" w:rsidRPr="00443080">
        <w:rPr>
          <w:rFonts w:ascii="Tahoma" w:hAnsi="Tahoma" w:cs="Tahoma"/>
          <w:sz w:val="22"/>
          <w:szCs w:val="22"/>
        </w:rPr>
        <w:t>etter of Guarantee</w:t>
      </w:r>
      <w:r w:rsidRPr="00443080">
        <w:rPr>
          <w:rFonts w:ascii="Tahoma" w:hAnsi="Tahoma" w:cs="Tahoma"/>
          <w:sz w:val="22"/>
          <w:szCs w:val="22"/>
        </w:rPr>
        <w:t xml:space="preserve"> shall be issued in respect of all of its members.</w:t>
      </w:r>
    </w:p>
    <w:p w14:paraId="1037A280" w14:textId="42A3FDBD" w:rsidR="00E2138E" w:rsidRPr="00443080" w:rsidRDefault="00E2138E">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In case a Candidate chooses to submit a </w:t>
      </w:r>
      <w:proofErr w:type="gramStart"/>
      <w:r w:rsidRPr="00443080">
        <w:rPr>
          <w:rFonts w:ascii="Tahoma" w:hAnsi="Tahoma" w:cs="Tahoma"/>
          <w:sz w:val="22"/>
          <w:szCs w:val="22"/>
        </w:rPr>
        <w:t>Participation</w:t>
      </w:r>
      <w:proofErr w:type="gramEnd"/>
      <w:r w:rsidRPr="00443080">
        <w:rPr>
          <w:rFonts w:ascii="Tahoma" w:hAnsi="Tahoma" w:cs="Tahoma"/>
          <w:sz w:val="22"/>
          <w:szCs w:val="22"/>
        </w:rPr>
        <w:t xml:space="preserve"> Tender Bank Guarantee issued by an Eligible Bank, the original body shall be submitted in hardcopy, via courier or in person, at PPA SA premises (Akti Miaouli 10, Piraeus 185 38 – Office 212 Procurement Department Secretariat)</w:t>
      </w:r>
      <w:r w:rsidR="000C68BC" w:rsidRPr="00443080">
        <w:rPr>
          <w:rFonts w:ascii="Tahoma" w:hAnsi="Tahoma" w:cs="Tahoma"/>
          <w:sz w:val="22"/>
          <w:szCs w:val="22"/>
        </w:rPr>
        <w:t>.</w:t>
      </w:r>
    </w:p>
    <w:p w14:paraId="36F40E97" w14:textId="10624A0B" w:rsidR="0040675A" w:rsidRPr="00443080" w:rsidRDefault="0040675A">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Such participation </w:t>
      </w:r>
      <w:r w:rsidR="00CE6512" w:rsidRPr="00443080">
        <w:rPr>
          <w:rFonts w:ascii="Tahoma" w:hAnsi="Tahoma" w:cs="Tahoma"/>
          <w:sz w:val="22"/>
          <w:szCs w:val="22"/>
        </w:rPr>
        <w:t>Letter of Guarantee</w:t>
      </w:r>
      <w:r w:rsidRPr="00443080">
        <w:rPr>
          <w:rFonts w:ascii="Tahoma" w:hAnsi="Tahoma" w:cs="Tahoma"/>
          <w:sz w:val="22"/>
          <w:szCs w:val="22"/>
        </w:rPr>
        <w:t xml:space="preserve"> shall forfeit in favour of PPA if any of the following situations occurs any time during its validity period: (a) the Tenderer withdraws its offer or (b) the Contractor fails to timely submit the award documentation required or fails to timely appear for contract signature or (c) if the above persons provide false evidence or information relating to the grounds of disqualification. </w:t>
      </w:r>
    </w:p>
    <w:p w14:paraId="4BE09ABC" w14:textId="451C6C2E" w:rsidR="0040675A" w:rsidRPr="00443080" w:rsidRDefault="0040675A">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The Participation </w:t>
      </w:r>
      <w:r w:rsidR="00CE6512" w:rsidRPr="00443080">
        <w:rPr>
          <w:rFonts w:ascii="Tahoma" w:hAnsi="Tahoma" w:cs="Tahoma"/>
          <w:sz w:val="22"/>
          <w:szCs w:val="22"/>
        </w:rPr>
        <w:t>Letter of Guarantee</w:t>
      </w:r>
      <w:r w:rsidRPr="00443080">
        <w:rPr>
          <w:rFonts w:ascii="Tahoma" w:hAnsi="Tahoma" w:cs="Tahoma"/>
          <w:sz w:val="22"/>
          <w:szCs w:val="22"/>
        </w:rPr>
        <w:t xml:space="preserve"> shall be returned to:</w:t>
      </w:r>
    </w:p>
    <w:p w14:paraId="029CFD03" w14:textId="67FE2815" w:rsidR="0040675A" w:rsidRPr="00443080" w:rsidRDefault="0040675A">
      <w:pPr>
        <w:pStyle w:val="ListParagraph"/>
        <w:spacing w:before="120" w:after="120" w:line="360" w:lineRule="auto"/>
        <w:ind w:left="709"/>
        <w:contextualSpacing w:val="0"/>
        <w:jc w:val="both"/>
        <w:rPr>
          <w:rFonts w:ascii="Tahoma" w:hAnsi="Tahoma" w:cs="Tahoma"/>
          <w:sz w:val="22"/>
          <w:szCs w:val="22"/>
        </w:rPr>
      </w:pPr>
      <w:r w:rsidRPr="00443080">
        <w:rPr>
          <w:rFonts w:ascii="Tahoma" w:hAnsi="Tahoma" w:cs="Tahoma"/>
          <w:sz w:val="22"/>
          <w:szCs w:val="22"/>
        </w:rPr>
        <w:t xml:space="preserve">(a) the Contractor, once a Performance </w:t>
      </w:r>
      <w:r w:rsidR="00CE6512" w:rsidRPr="00443080">
        <w:rPr>
          <w:rFonts w:ascii="Tahoma" w:hAnsi="Tahoma" w:cs="Tahoma"/>
          <w:sz w:val="22"/>
          <w:szCs w:val="22"/>
        </w:rPr>
        <w:t>Letter of Guarantee</w:t>
      </w:r>
      <w:r w:rsidRPr="00443080">
        <w:rPr>
          <w:rFonts w:ascii="Tahoma" w:hAnsi="Tahoma" w:cs="Tahoma"/>
          <w:sz w:val="22"/>
          <w:szCs w:val="22"/>
        </w:rPr>
        <w:t xml:space="preserve"> is submitted, and </w:t>
      </w:r>
    </w:p>
    <w:p w14:paraId="5BA2FFFB" w14:textId="174423F1" w:rsidR="0040675A" w:rsidRPr="00443080" w:rsidRDefault="00EB41D0">
      <w:pPr>
        <w:pStyle w:val="ListParagraph"/>
        <w:spacing w:before="120" w:after="120" w:line="360" w:lineRule="auto"/>
        <w:ind w:left="709"/>
        <w:contextualSpacing w:val="0"/>
        <w:jc w:val="both"/>
        <w:rPr>
          <w:rFonts w:ascii="Tahoma" w:hAnsi="Tahoma" w:cs="Tahoma"/>
          <w:sz w:val="22"/>
          <w:szCs w:val="22"/>
        </w:rPr>
      </w:pPr>
      <w:r w:rsidRPr="00443080">
        <w:rPr>
          <w:rFonts w:ascii="Tahoma" w:hAnsi="Tahoma" w:cs="Tahoma"/>
          <w:sz w:val="22"/>
          <w:szCs w:val="22"/>
        </w:rPr>
        <w:t>(b) to the Candidates, within five (5) business days from the date the Tender procedure is completed and the Contract is signed</w:t>
      </w:r>
      <w:r w:rsidR="004A4AE0" w:rsidRPr="00443080">
        <w:rPr>
          <w:rFonts w:ascii="Tahoma" w:hAnsi="Tahoma" w:cs="Tahoma"/>
          <w:sz w:val="22"/>
          <w:szCs w:val="22"/>
        </w:rPr>
        <w:t>.</w:t>
      </w:r>
    </w:p>
    <w:p w14:paraId="17431A41" w14:textId="255CF410" w:rsidR="00D639F2" w:rsidRPr="00443080" w:rsidRDefault="002F552C">
      <w:pPr>
        <w:pStyle w:val="ListParagraph"/>
        <w:numPr>
          <w:ilvl w:val="1"/>
          <w:numId w:val="65"/>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 xml:space="preserve">Contract signature is conditional upon </w:t>
      </w:r>
      <w:proofErr w:type="gramStart"/>
      <w:r w:rsidR="00FB3CAF" w:rsidRPr="00443080">
        <w:rPr>
          <w:rFonts w:ascii="Tahoma" w:hAnsi="Tahoma" w:cs="Tahoma"/>
          <w:sz w:val="22"/>
          <w:szCs w:val="22"/>
        </w:rPr>
        <w:t xml:space="preserve">submission </w:t>
      </w:r>
      <w:r w:rsidRPr="00443080">
        <w:rPr>
          <w:rFonts w:ascii="Tahoma" w:hAnsi="Tahoma" w:cs="Tahoma"/>
          <w:sz w:val="22"/>
          <w:szCs w:val="22"/>
        </w:rPr>
        <w:t xml:space="preserve"> of</w:t>
      </w:r>
      <w:proofErr w:type="gramEnd"/>
      <w:r w:rsidRPr="00443080">
        <w:rPr>
          <w:rFonts w:ascii="Tahoma" w:hAnsi="Tahoma" w:cs="Tahoma"/>
          <w:sz w:val="22"/>
          <w:szCs w:val="22"/>
        </w:rPr>
        <w:t xml:space="preserve"> a </w:t>
      </w:r>
      <w:r w:rsidR="00FB3CAF" w:rsidRPr="00443080">
        <w:rPr>
          <w:rFonts w:ascii="Tahoma" w:hAnsi="Tahoma" w:cs="Tahoma"/>
          <w:sz w:val="22"/>
          <w:szCs w:val="22"/>
        </w:rPr>
        <w:t xml:space="preserve">Good </w:t>
      </w:r>
      <w:r w:rsidR="00F714BF" w:rsidRPr="00443080">
        <w:rPr>
          <w:rFonts w:ascii="Tahoma" w:hAnsi="Tahoma" w:cs="Tahoma"/>
          <w:b/>
          <w:sz w:val="22"/>
          <w:szCs w:val="22"/>
        </w:rPr>
        <w:t>P</w:t>
      </w:r>
      <w:r w:rsidRPr="00443080">
        <w:rPr>
          <w:rFonts w:ascii="Tahoma" w:hAnsi="Tahoma" w:cs="Tahoma"/>
          <w:b/>
          <w:sz w:val="22"/>
          <w:szCs w:val="22"/>
        </w:rPr>
        <w:t xml:space="preserve">erformance </w:t>
      </w:r>
      <w:r w:rsidR="00FB3CAF" w:rsidRPr="00443080">
        <w:rPr>
          <w:rFonts w:ascii="Tahoma" w:hAnsi="Tahoma" w:cs="Tahoma"/>
          <w:b/>
          <w:sz w:val="22"/>
          <w:szCs w:val="22"/>
        </w:rPr>
        <w:t xml:space="preserve">of the Contract </w:t>
      </w:r>
      <w:r w:rsidR="00F714BF" w:rsidRPr="00443080">
        <w:rPr>
          <w:rFonts w:ascii="Tahoma" w:hAnsi="Tahoma" w:cs="Tahoma"/>
          <w:b/>
          <w:sz w:val="22"/>
          <w:szCs w:val="22"/>
        </w:rPr>
        <w:t>Letter of Guarantee</w:t>
      </w:r>
      <w:r w:rsidRPr="00443080">
        <w:rPr>
          <w:rFonts w:ascii="Tahoma" w:hAnsi="Tahoma" w:cs="Tahoma"/>
          <w:sz w:val="22"/>
          <w:szCs w:val="22"/>
        </w:rPr>
        <w:t xml:space="preserve"> </w:t>
      </w:r>
      <w:r w:rsidR="00FB3CAF" w:rsidRPr="00443080">
        <w:rPr>
          <w:rFonts w:ascii="Tahoma" w:hAnsi="Tahoma" w:cs="Tahoma"/>
          <w:sz w:val="22"/>
          <w:szCs w:val="22"/>
        </w:rPr>
        <w:t xml:space="preserve">which will be valid for the contractual time to be agreed </w:t>
      </w:r>
      <w:r w:rsidRPr="00443080">
        <w:rPr>
          <w:rFonts w:ascii="Tahoma" w:hAnsi="Tahoma" w:cs="Tahoma"/>
          <w:sz w:val="22"/>
          <w:szCs w:val="22"/>
        </w:rPr>
        <w:t xml:space="preserve">(as per the template set out in Annex </w:t>
      </w:r>
      <w:r w:rsidR="0051702F" w:rsidRPr="00443080">
        <w:rPr>
          <w:rFonts w:ascii="Tahoma" w:hAnsi="Tahoma" w:cs="Tahoma"/>
          <w:sz w:val="22"/>
          <w:szCs w:val="22"/>
        </w:rPr>
        <w:t>II</w:t>
      </w:r>
      <w:r w:rsidRPr="00443080">
        <w:rPr>
          <w:rFonts w:ascii="Tahoma" w:hAnsi="Tahoma" w:cs="Tahoma"/>
          <w:sz w:val="22"/>
          <w:szCs w:val="22"/>
        </w:rPr>
        <w:t xml:space="preserve">), equal to </w:t>
      </w:r>
      <w:r w:rsidR="009E0F9B" w:rsidRPr="00443080">
        <w:rPr>
          <w:rFonts w:ascii="Tahoma" w:hAnsi="Tahoma" w:cs="Tahoma"/>
          <w:sz w:val="22"/>
          <w:szCs w:val="22"/>
        </w:rPr>
        <w:t>10</w:t>
      </w:r>
      <w:r w:rsidRPr="00443080">
        <w:rPr>
          <w:rFonts w:ascii="Tahoma" w:hAnsi="Tahoma" w:cs="Tahoma"/>
          <w:sz w:val="22"/>
          <w:szCs w:val="22"/>
        </w:rPr>
        <w:t xml:space="preserve">% (net of VAT) contract value. </w:t>
      </w:r>
      <w:r w:rsidR="0056577E" w:rsidRPr="00443080">
        <w:rPr>
          <w:rFonts w:ascii="Tahoma" w:hAnsi="Tahoma" w:cs="Tahoma"/>
          <w:sz w:val="22"/>
          <w:szCs w:val="22"/>
        </w:rPr>
        <w:t>The Good performance letter of guarantee will be returned after t</w:t>
      </w:r>
      <w:r w:rsidR="00154D1D" w:rsidRPr="00443080">
        <w:rPr>
          <w:rFonts w:ascii="Tahoma" w:hAnsi="Tahoma" w:cs="Tahoma"/>
          <w:sz w:val="22"/>
          <w:szCs w:val="22"/>
        </w:rPr>
        <w:t>he successful completion of the contract (</w:t>
      </w:r>
      <w:r w:rsidR="002621BC" w:rsidRPr="00443080">
        <w:rPr>
          <w:rFonts w:ascii="Tahoma" w:hAnsi="Tahoma" w:cs="Tahoma"/>
          <w:sz w:val="22"/>
          <w:szCs w:val="22"/>
        </w:rPr>
        <w:t xml:space="preserve">a an approved by the competent PPA Sa decision making Body completion </w:t>
      </w:r>
      <w:proofErr w:type="gramStart"/>
      <w:r w:rsidR="002621BC" w:rsidRPr="00443080">
        <w:rPr>
          <w:rFonts w:ascii="Tahoma" w:hAnsi="Tahoma" w:cs="Tahoma"/>
          <w:sz w:val="22"/>
          <w:szCs w:val="22"/>
        </w:rPr>
        <w:t xml:space="preserve">certificate </w:t>
      </w:r>
      <w:r w:rsidR="00154D1D" w:rsidRPr="00443080">
        <w:rPr>
          <w:rFonts w:ascii="Tahoma" w:hAnsi="Tahoma" w:cs="Tahoma"/>
          <w:sz w:val="22"/>
          <w:szCs w:val="22"/>
        </w:rPr>
        <w:t>)</w:t>
      </w:r>
      <w:proofErr w:type="gramEnd"/>
      <w:r w:rsidR="00154D1D" w:rsidRPr="00443080">
        <w:rPr>
          <w:rFonts w:ascii="Tahoma" w:hAnsi="Tahoma" w:cs="Tahoma"/>
          <w:sz w:val="22"/>
          <w:szCs w:val="22"/>
        </w:rPr>
        <w:t xml:space="preserve"> </w:t>
      </w:r>
    </w:p>
    <w:p w14:paraId="7A7A1F8D" w14:textId="2BC7D909" w:rsidR="00A74C7E" w:rsidRPr="00443080" w:rsidRDefault="001C5C01">
      <w:pPr>
        <w:pStyle w:val="Heading2"/>
        <w:spacing w:before="120" w:after="120" w:line="360" w:lineRule="auto"/>
        <w:ind w:left="1134" w:hanging="1134"/>
        <w:jc w:val="both"/>
        <w:rPr>
          <w:rFonts w:ascii="Tahoma" w:hAnsi="Tahoma" w:cs="Tahoma"/>
          <w:sz w:val="22"/>
          <w:szCs w:val="22"/>
        </w:rPr>
      </w:pPr>
      <w:bookmarkStart w:id="26" w:name="_Toc68869005"/>
      <w:r w:rsidRPr="00443080">
        <w:rPr>
          <w:rFonts w:ascii="Tahoma" w:hAnsi="Tahoma" w:cs="Tahoma"/>
          <w:sz w:val="22"/>
          <w:szCs w:val="22"/>
        </w:rPr>
        <w:t>Article 1</w:t>
      </w:r>
      <w:r w:rsidR="008B6D0A" w:rsidRPr="00443080">
        <w:rPr>
          <w:rFonts w:ascii="Tahoma" w:hAnsi="Tahoma" w:cs="Tahoma"/>
          <w:sz w:val="22"/>
          <w:szCs w:val="22"/>
        </w:rPr>
        <w:t>2</w:t>
      </w:r>
      <w:r w:rsidRPr="00443080">
        <w:rPr>
          <w:rFonts w:ascii="Tahoma" w:hAnsi="Tahoma" w:cs="Tahoma"/>
          <w:sz w:val="22"/>
          <w:szCs w:val="22"/>
        </w:rPr>
        <w:t>: Tender Offer validity period</w:t>
      </w:r>
      <w:bookmarkEnd w:id="26"/>
      <w:r w:rsidRPr="00443080">
        <w:rPr>
          <w:rFonts w:ascii="Tahoma" w:hAnsi="Tahoma" w:cs="Tahoma"/>
          <w:sz w:val="22"/>
          <w:szCs w:val="22"/>
        </w:rPr>
        <w:t xml:space="preserve"> </w:t>
      </w:r>
    </w:p>
    <w:p w14:paraId="3A195AC3" w14:textId="77777777" w:rsidR="0054117E" w:rsidRPr="00443080" w:rsidRDefault="0054117E">
      <w:pPr>
        <w:pStyle w:val="ListParagraph"/>
        <w:numPr>
          <w:ilvl w:val="0"/>
          <w:numId w:val="21"/>
        </w:numPr>
        <w:spacing w:before="120" w:after="120" w:line="360" w:lineRule="auto"/>
        <w:contextualSpacing w:val="0"/>
        <w:jc w:val="both"/>
        <w:rPr>
          <w:rFonts w:ascii="Tahoma" w:hAnsi="Tahoma" w:cs="Tahoma"/>
          <w:vanish/>
          <w:sz w:val="22"/>
          <w:szCs w:val="22"/>
        </w:rPr>
      </w:pPr>
    </w:p>
    <w:p w14:paraId="79BBAC19" w14:textId="77777777" w:rsidR="0054117E" w:rsidRPr="00443080" w:rsidRDefault="0054117E">
      <w:pPr>
        <w:pStyle w:val="ListParagraph"/>
        <w:numPr>
          <w:ilvl w:val="0"/>
          <w:numId w:val="21"/>
        </w:numPr>
        <w:spacing w:before="120" w:after="120" w:line="360" w:lineRule="auto"/>
        <w:contextualSpacing w:val="0"/>
        <w:jc w:val="both"/>
        <w:rPr>
          <w:rFonts w:ascii="Tahoma" w:hAnsi="Tahoma" w:cs="Tahoma"/>
          <w:vanish/>
          <w:sz w:val="22"/>
          <w:szCs w:val="22"/>
        </w:rPr>
      </w:pPr>
    </w:p>
    <w:p w14:paraId="2FC6434E" w14:textId="77777777" w:rsidR="0054117E" w:rsidRPr="00443080" w:rsidRDefault="0054117E">
      <w:pPr>
        <w:pStyle w:val="ListParagraph"/>
        <w:numPr>
          <w:ilvl w:val="0"/>
          <w:numId w:val="21"/>
        </w:numPr>
        <w:spacing w:before="120" w:after="120" w:line="360" w:lineRule="auto"/>
        <w:contextualSpacing w:val="0"/>
        <w:jc w:val="both"/>
        <w:rPr>
          <w:rFonts w:ascii="Tahoma" w:hAnsi="Tahoma" w:cs="Tahoma"/>
          <w:vanish/>
          <w:sz w:val="22"/>
          <w:szCs w:val="22"/>
        </w:rPr>
      </w:pPr>
    </w:p>
    <w:p w14:paraId="6410C380" w14:textId="09DC6750" w:rsidR="00C7372D" w:rsidRPr="00443080" w:rsidRDefault="00775FCF">
      <w:pPr>
        <w:spacing w:before="120" w:after="120" w:line="360" w:lineRule="auto"/>
        <w:jc w:val="both"/>
        <w:rPr>
          <w:rFonts w:ascii="Tahoma" w:hAnsi="Tahoma" w:cs="Tahoma"/>
          <w:sz w:val="22"/>
          <w:szCs w:val="22"/>
        </w:rPr>
      </w:pPr>
      <w:r w:rsidRPr="00443080">
        <w:rPr>
          <w:rFonts w:ascii="Tahoma" w:hAnsi="Tahoma" w:cs="Tahoma"/>
          <w:sz w:val="22"/>
          <w:szCs w:val="22"/>
        </w:rPr>
        <w:t>Tender Offers shall be valid and binding upon the tenderers for one hundred and twenty (120) calendar days from expiry of the tender offers submission deadline. Any tender offers with a shorter validity period shall be rejected as inadmissible.</w:t>
      </w:r>
    </w:p>
    <w:p w14:paraId="7229003B" w14:textId="77777777" w:rsidR="00A74C7E" w:rsidRPr="00443080" w:rsidRDefault="00A74C7E">
      <w:pPr>
        <w:pStyle w:val="Heading1"/>
        <w:spacing w:before="120" w:after="120" w:line="360" w:lineRule="auto"/>
        <w:jc w:val="both"/>
        <w:rPr>
          <w:rFonts w:ascii="Tahoma" w:hAnsi="Tahoma" w:cs="Tahoma"/>
          <w:sz w:val="22"/>
          <w:szCs w:val="22"/>
        </w:rPr>
      </w:pPr>
      <w:r w:rsidRPr="00443080">
        <w:rPr>
          <w:rFonts w:ascii="Tahoma" w:hAnsi="Tahoma" w:cs="Tahoma"/>
          <w:sz w:val="22"/>
          <w:szCs w:val="22"/>
        </w:rPr>
        <w:br w:type="page"/>
      </w:r>
      <w:bookmarkStart w:id="27" w:name="_Toc68869006"/>
      <w:r w:rsidRPr="00443080">
        <w:rPr>
          <w:rFonts w:ascii="Tahoma" w:hAnsi="Tahoma" w:cs="Tahoma"/>
          <w:sz w:val="22"/>
          <w:szCs w:val="22"/>
        </w:rPr>
        <w:lastRenderedPageBreak/>
        <w:t>CHAPTER III</w:t>
      </w:r>
      <w:bookmarkEnd w:id="27"/>
    </w:p>
    <w:p w14:paraId="29FAC581" w14:textId="37FAB2DE" w:rsidR="00A74C7E" w:rsidRPr="00443080" w:rsidRDefault="001C5C01">
      <w:pPr>
        <w:pStyle w:val="Heading2"/>
        <w:spacing w:before="120" w:after="120" w:line="360" w:lineRule="auto"/>
        <w:ind w:left="1134" w:hanging="1134"/>
        <w:jc w:val="both"/>
        <w:rPr>
          <w:rFonts w:ascii="Tahoma" w:hAnsi="Tahoma" w:cs="Tahoma"/>
          <w:sz w:val="22"/>
          <w:szCs w:val="22"/>
        </w:rPr>
      </w:pPr>
      <w:bookmarkStart w:id="28" w:name="_Άρθρο_14:_Δικαιούμενοι"/>
      <w:bookmarkStart w:id="29" w:name="_Toc68869007"/>
      <w:bookmarkEnd w:id="28"/>
      <w:r w:rsidRPr="00443080">
        <w:rPr>
          <w:rFonts w:ascii="Tahoma" w:hAnsi="Tahoma" w:cs="Tahoma"/>
          <w:sz w:val="22"/>
          <w:szCs w:val="22"/>
        </w:rPr>
        <w:t>Article 1</w:t>
      </w:r>
      <w:r w:rsidR="008B6D0A" w:rsidRPr="00443080">
        <w:rPr>
          <w:rFonts w:ascii="Tahoma" w:hAnsi="Tahoma" w:cs="Tahoma"/>
          <w:sz w:val="22"/>
          <w:szCs w:val="22"/>
        </w:rPr>
        <w:t>3</w:t>
      </w:r>
      <w:r w:rsidRPr="00443080">
        <w:rPr>
          <w:rFonts w:ascii="Tahoma" w:hAnsi="Tahoma" w:cs="Tahoma"/>
          <w:sz w:val="22"/>
          <w:szCs w:val="22"/>
        </w:rPr>
        <w:t>: Eligibility</w:t>
      </w:r>
      <w:bookmarkEnd w:id="29"/>
      <w:r w:rsidRPr="00443080">
        <w:rPr>
          <w:rFonts w:ascii="Tahoma" w:hAnsi="Tahoma" w:cs="Tahoma"/>
          <w:sz w:val="22"/>
          <w:szCs w:val="22"/>
        </w:rPr>
        <w:t xml:space="preserve"> </w:t>
      </w:r>
    </w:p>
    <w:p w14:paraId="1477B943" w14:textId="77777777" w:rsidR="00775FCF" w:rsidRPr="00443080" w:rsidRDefault="00775FCF">
      <w:pPr>
        <w:pStyle w:val="ListParagraph"/>
        <w:numPr>
          <w:ilvl w:val="0"/>
          <w:numId w:val="17"/>
        </w:numPr>
        <w:spacing w:before="120" w:after="120" w:line="360" w:lineRule="auto"/>
        <w:contextualSpacing w:val="0"/>
        <w:jc w:val="both"/>
        <w:rPr>
          <w:rFonts w:ascii="Tahoma" w:hAnsi="Tahoma" w:cs="Tahoma"/>
          <w:vanish/>
          <w:sz w:val="22"/>
          <w:szCs w:val="22"/>
        </w:rPr>
      </w:pPr>
    </w:p>
    <w:p w14:paraId="500AF92F" w14:textId="77777777" w:rsidR="00775FCF" w:rsidRPr="00443080" w:rsidRDefault="00775FCF">
      <w:pPr>
        <w:pStyle w:val="ListParagraph"/>
        <w:numPr>
          <w:ilvl w:val="0"/>
          <w:numId w:val="65"/>
        </w:numPr>
        <w:spacing w:before="120" w:after="120" w:line="360" w:lineRule="auto"/>
        <w:contextualSpacing w:val="0"/>
        <w:jc w:val="both"/>
        <w:rPr>
          <w:rFonts w:ascii="Tahoma" w:hAnsi="Tahoma" w:cs="Tahoma"/>
          <w:vanish/>
          <w:sz w:val="22"/>
          <w:szCs w:val="22"/>
        </w:rPr>
      </w:pPr>
    </w:p>
    <w:p w14:paraId="5006629B" w14:textId="77777777" w:rsidR="00775FCF" w:rsidRPr="00443080" w:rsidRDefault="00775FCF">
      <w:pPr>
        <w:pStyle w:val="ListParagraph"/>
        <w:numPr>
          <w:ilvl w:val="0"/>
          <w:numId w:val="65"/>
        </w:numPr>
        <w:spacing w:before="120" w:after="120" w:line="360" w:lineRule="auto"/>
        <w:contextualSpacing w:val="0"/>
        <w:jc w:val="both"/>
        <w:rPr>
          <w:rFonts w:ascii="Tahoma" w:hAnsi="Tahoma" w:cs="Tahoma"/>
          <w:vanish/>
          <w:sz w:val="22"/>
          <w:szCs w:val="22"/>
        </w:rPr>
      </w:pPr>
    </w:p>
    <w:p w14:paraId="2001A8AE" w14:textId="6C31FE3C" w:rsidR="00775FCF" w:rsidRPr="00443080" w:rsidRDefault="00775FCF">
      <w:pPr>
        <w:spacing w:before="120" w:after="120" w:line="360" w:lineRule="auto"/>
        <w:jc w:val="both"/>
        <w:rPr>
          <w:rFonts w:ascii="Tahoma" w:hAnsi="Tahoma" w:cs="Tahoma"/>
          <w:sz w:val="22"/>
          <w:szCs w:val="22"/>
        </w:rPr>
      </w:pPr>
      <w:r w:rsidRPr="00443080">
        <w:rPr>
          <w:rFonts w:ascii="Tahoma" w:hAnsi="Tahoma" w:cs="Tahoma"/>
          <w:sz w:val="22"/>
          <w:szCs w:val="22"/>
        </w:rPr>
        <w:t>Eligible to participate in this Tender are any legal</w:t>
      </w:r>
      <w:r w:rsidR="008F7AC1" w:rsidRPr="00443080">
        <w:rPr>
          <w:rFonts w:ascii="Tahoma" w:hAnsi="Tahoma" w:cs="Tahoma"/>
          <w:sz w:val="22"/>
          <w:szCs w:val="22"/>
        </w:rPr>
        <w:t xml:space="preserve"> entities</w:t>
      </w:r>
      <w:r w:rsidRPr="00443080">
        <w:rPr>
          <w:rFonts w:ascii="Tahoma" w:hAnsi="Tahoma" w:cs="Tahoma"/>
          <w:sz w:val="22"/>
          <w:szCs w:val="22"/>
        </w:rPr>
        <w:t>, consortia, joint ventures or associations of</w:t>
      </w:r>
      <w:r w:rsidR="00617FA3" w:rsidRPr="00443080">
        <w:rPr>
          <w:rFonts w:ascii="Tahoma" w:hAnsi="Tahoma" w:cs="Tahoma"/>
          <w:sz w:val="22"/>
          <w:szCs w:val="22"/>
        </w:rPr>
        <w:t xml:space="preserve"> </w:t>
      </w:r>
      <w:r w:rsidR="008F7AC1" w:rsidRPr="00443080">
        <w:rPr>
          <w:rFonts w:ascii="Tahoma" w:hAnsi="Tahoma" w:cs="Tahoma"/>
          <w:sz w:val="22"/>
          <w:szCs w:val="22"/>
        </w:rPr>
        <w:t>legal entities</w:t>
      </w:r>
      <w:r w:rsidRPr="00443080">
        <w:rPr>
          <w:rFonts w:ascii="Tahoma" w:hAnsi="Tahoma" w:cs="Tahoma"/>
          <w:sz w:val="22"/>
          <w:szCs w:val="22"/>
        </w:rPr>
        <w:t>:</w:t>
      </w:r>
    </w:p>
    <w:p w14:paraId="7C17210F" w14:textId="1E5C24AD" w:rsidR="003A065F" w:rsidRPr="00443080" w:rsidRDefault="00F217C2" w:rsidP="00D910FF">
      <w:pPr>
        <w:pStyle w:val="Default"/>
        <w:spacing w:before="120" w:after="120" w:line="360" w:lineRule="auto"/>
        <w:ind w:left="993" w:hanging="284"/>
        <w:jc w:val="both"/>
        <w:rPr>
          <w:rFonts w:ascii="Tahoma" w:hAnsi="Tahoma" w:cs="Tahoma"/>
          <w:color w:val="auto"/>
          <w:sz w:val="22"/>
          <w:szCs w:val="22"/>
        </w:rPr>
      </w:pPr>
      <w:r w:rsidRPr="00D910FF">
        <w:rPr>
          <w:rFonts w:ascii="Tahoma" w:hAnsi="Tahoma" w:cs="Tahoma"/>
          <w:color w:val="auto"/>
          <w:sz w:val="22"/>
          <w:szCs w:val="22"/>
        </w:rPr>
        <w:t>a</w:t>
      </w:r>
      <w:r w:rsidR="004C5962" w:rsidRPr="00D910FF">
        <w:rPr>
          <w:rFonts w:ascii="Tahoma" w:hAnsi="Tahoma" w:cs="Tahoma"/>
          <w:color w:val="auto"/>
          <w:sz w:val="22"/>
          <w:szCs w:val="22"/>
        </w:rPr>
        <w:t xml:space="preserve">) </w:t>
      </w:r>
      <w:r w:rsidR="003A065F" w:rsidRPr="00D910FF">
        <w:rPr>
          <w:rFonts w:ascii="Tahoma" w:hAnsi="Tahoma" w:cs="Tahoma"/>
          <w:color w:val="auto"/>
          <w:sz w:val="22"/>
          <w:szCs w:val="22"/>
        </w:rPr>
        <w:t>Registered with one of professional or trade Registers in their Country of origin or relevant professional register worldwide with a scope of works relevant to IT Projects or Services</w:t>
      </w:r>
      <w:r w:rsidR="003A065F" w:rsidRPr="00D910FF">
        <w:rPr>
          <w:rFonts w:ascii="Tahoma" w:hAnsi="Tahoma" w:cs="Tahoma"/>
          <w:color w:val="auto"/>
          <w:sz w:val="22"/>
          <w:szCs w:val="22"/>
          <w:lang w:val="en-US"/>
        </w:rPr>
        <w:t>;</w:t>
      </w:r>
    </w:p>
    <w:p w14:paraId="72A75BDB" w14:textId="1EED4617" w:rsidR="00775FCF" w:rsidRPr="00443080" w:rsidRDefault="003A065F" w:rsidP="00D910FF">
      <w:pPr>
        <w:pStyle w:val="Default"/>
        <w:spacing w:before="120" w:after="120" w:line="360" w:lineRule="auto"/>
        <w:ind w:left="709"/>
        <w:jc w:val="both"/>
        <w:rPr>
          <w:rFonts w:ascii="Tahoma" w:eastAsia="Times New Roman" w:hAnsi="Tahoma" w:cs="Tahoma"/>
          <w:color w:val="auto"/>
          <w:sz w:val="22"/>
          <w:szCs w:val="22"/>
        </w:rPr>
      </w:pPr>
      <w:r w:rsidRPr="00443080">
        <w:rPr>
          <w:rFonts w:ascii="Tahoma" w:hAnsi="Tahoma" w:cs="Tahoma"/>
          <w:color w:val="auto"/>
          <w:sz w:val="22"/>
          <w:szCs w:val="22"/>
        </w:rPr>
        <w:t xml:space="preserve">b) </w:t>
      </w:r>
      <w:r w:rsidR="006D5E11" w:rsidRPr="00443080">
        <w:rPr>
          <w:rFonts w:ascii="Tahoma" w:hAnsi="Tahoma" w:cs="Tahoma"/>
          <w:color w:val="auto"/>
          <w:sz w:val="22"/>
          <w:szCs w:val="22"/>
        </w:rPr>
        <w:t>that have</w:t>
      </w:r>
      <w:r w:rsidR="005C7F39" w:rsidRPr="00443080">
        <w:rPr>
          <w:rFonts w:ascii="Tahoma" w:hAnsi="Tahoma" w:cs="Tahoma"/>
          <w:color w:val="auto"/>
          <w:sz w:val="22"/>
          <w:szCs w:val="22"/>
        </w:rPr>
        <w:t xml:space="preserve"> no outstanding tax or social security liabilities;</w:t>
      </w:r>
      <w:r w:rsidR="00DF6D6C" w:rsidRPr="00443080">
        <w:rPr>
          <w:rFonts w:ascii="Tahoma" w:eastAsia="Times New Roman" w:hAnsi="Tahoma" w:cs="Tahoma"/>
          <w:color w:val="auto"/>
          <w:sz w:val="22"/>
          <w:szCs w:val="22"/>
        </w:rPr>
        <w:t xml:space="preserve"> </w:t>
      </w:r>
    </w:p>
    <w:p w14:paraId="7AB44B8E" w14:textId="4E705CFB" w:rsidR="006D5E11" w:rsidRPr="00D910FF" w:rsidRDefault="006D5E11">
      <w:pPr>
        <w:pStyle w:val="Default"/>
        <w:spacing w:before="120" w:after="120" w:line="360" w:lineRule="auto"/>
        <w:ind w:left="993" w:hanging="284"/>
        <w:jc w:val="both"/>
        <w:rPr>
          <w:rFonts w:ascii="Tahoma" w:hAnsi="Tahoma" w:cs="Tahoma"/>
          <w:color w:val="auto"/>
          <w:sz w:val="22"/>
          <w:szCs w:val="22"/>
        </w:rPr>
      </w:pPr>
      <w:r w:rsidRPr="00D910FF">
        <w:rPr>
          <w:rFonts w:ascii="Tahoma" w:eastAsia="Times New Roman" w:hAnsi="Tahoma" w:cs="Tahoma"/>
          <w:color w:val="auto"/>
          <w:sz w:val="22"/>
          <w:szCs w:val="22"/>
        </w:rPr>
        <w:t>c</w:t>
      </w:r>
      <w:r w:rsidR="00DE7D1C" w:rsidRPr="00D910FF">
        <w:rPr>
          <w:rFonts w:ascii="Tahoma" w:eastAsia="Times New Roman" w:hAnsi="Tahoma" w:cs="Tahoma"/>
          <w:color w:val="auto"/>
          <w:sz w:val="22"/>
          <w:szCs w:val="22"/>
        </w:rPr>
        <w:t xml:space="preserve">) </w:t>
      </w:r>
      <w:r w:rsidR="00DE7D1C" w:rsidRPr="00D910FF">
        <w:rPr>
          <w:rFonts w:ascii="Tahoma" w:hAnsi="Tahoma" w:cs="Tahoma"/>
          <w:color w:val="auto"/>
          <w:sz w:val="22"/>
          <w:szCs w:val="22"/>
        </w:rPr>
        <w:t xml:space="preserve">that </w:t>
      </w:r>
      <w:r w:rsidR="00A33069" w:rsidRPr="00D910FF">
        <w:rPr>
          <w:rFonts w:ascii="Tahoma" w:hAnsi="Tahoma" w:cs="Tahoma"/>
          <w:color w:val="auto"/>
          <w:sz w:val="22"/>
          <w:szCs w:val="22"/>
        </w:rPr>
        <w:t>has</w:t>
      </w:r>
      <w:r w:rsidR="00DE7D1C" w:rsidRPr="00D910FF">
        <w:rPr>
          <w:rFonts w:ascii="Tahoma" w:hAnsi="Tahoma" w:cs="Tahoma"/>
          <w:color w:val="auto"/>
          <w:sz w:val="22"/>
          <w:szCs w:val="22"/>
        </w:rPr>
        <w:t xml:space="preserve"> </w:t>
      </w:r>
      <w:r w:rsidR="004278E2" w:rsidRPr="00D910FF">
        <w:rPr>
          <w:rFonts w:ascii="Tahoma" w:hAnsi="Tahoma" w:cs="Tahoma"/>
          <w:color w:val="auto"/>
          <w:sz w:val="22"/>
          <w:szCs w:val="22"/>
        </w:rPr>
        <w:t>relevant IT Help Desk Experience which can be proved by the following ways</w:t>
      </w:r>
      <w:r w:rsidR="00DE333B" w:rsidRPr="00D910FF">
        <w:rPr>
          <w:rFonts w:ascii="Tahoma" w:hAnsi="Tahoma" w:cs="Tahoma"/>
          <w:color w:val="auto"/>
          <w:sz w:val="22"/>
          <w:szCs w:val="22"/>
        </w:rPr>
        <w:t>: or</w:t>
      </w:r>
      <w:r w:rsidR="00895116" w:rsidRPr="00D910FF">
        <w:rPr>
          <w:rFonts w:ascii="Tahoma" w:hAnsi="Tahoma" w:cs="Tahoma"/>
          <w:color w:val="auto"/>
          <w:sz w:val="22"/>
          <w:szCs w:val="22"/>
        </w:rPr>
        <w:t xml:space="preserve"> </w:t>
      </w:r>
      <w:r w:rsidR="004278E2" w:rsidRPr="00D910FF">
        <w:rPr>
          <w:rFonts w:ascii="Tahoma" w:hAnsi="Tahoma" w:cs="Tahoma"/>
          <w:color w:val="auto"/>
          <w:sz w:val="22"/>
          <w:szCs w:val="22"/>
        </w:rPr>
        <w:t xml:space="preserve">has implemented 2 projects of total budget </w:t>
      </w:r>
      <w:r w:rsidR="00DE333B" w:rsidRPr="00D910FF">
        <w:rPr>
          <w:rFonts w:ascii="Tahoma" w:hAnsi="Tahoma" w:cs="Tahoma"/>
          <w:color w:val="auto"/>
          <w:sz w:val="22"/>
          <w:szCs w:val="22"/>
        </w:rPr>
        <w:t xml:space="preserve">of </w:t>
      </w:r>
      <w:r w:rsidR="004278E2" w:rsidRPr="00D910FF">
        <w:rPr>
          <w:rFonts w:ascii="Tahoma" w:hAnsi="Tahoma" w:cs="Tahoma"/>
          <w:color w:val="auto"/>
          <w:sz w:val="22"/>
          <w:szCs w:val="22"/>
        </w:rPr>
        <w:t xml:space="preserve">100.000 euros, or has provided IT Help Desk Services </w:t>
      </w:r>
      <w:r w:rsidR="00DE333B" w:rsidRPr="00D910FF">
        <w:rPr>
          <w:rFonts w:ascii="Tahoma" w:hAnsi="Tahoma" w:cs="Tahoma"/>
          <w:color w:val="auto"/>
          <w:sz w:val="22"/>
          <w:szCs w:val="22"/>
        </w:rPr>
        <w:t xml:space="preserve">within their organization </w:t>
      </w:r>
      <w:r w:rsidR="004278E2" w:rsidRPr="00D910FF">
        <w:rPr>
          <w:rFonts w:ascii="Tahoma" w:hAnsi="Tahoma" w:cs="Tahoma"/>
          <w:color w:val="auto"/>
          <w:sz w:val="22"/>
          <w:szCs w:val="22"/>
        </w:rPr>
        <w:t>relevant to the requirements and the scope of the present invitation).</w:t>
      </w:r>
    </w:p>
    <w:p w14:paraId="76F6CF9B" w14:textId="6A74F706" w:rsidR="006D5E11" w:rsidRPr="00443080" w:rsidRDefault="006D5E11">
      <w:pPr>
        <w:pStyle w:val="Default"/>
        <w:spacing w:before="120" w:after="120" w:line="360" w:lineRule="auto"/>
        <w:jc w:val="both"/>
        <w:rPr>
          <w:rFonts w:ascii="Tahoma" w:hAnsi="Tahoma" w:cs="Tahoma"/>
          <w:i/>
          <w:color w:val="auto"/>
          <w:sz w:val="22"/>
          <w:szCs w:val="22"/>
          <w:u w:val="single"/>
        </w:rPr>
      </w:pPr>
      <w:r w:rsidRPr="00443080">
        <w:rPr>
          <w:rFonts w:ascii="Tahoma" w:hAnsi="Tahoma" w:cs="Tahoma"/>
          <w:i/>
          <w:color w:val="auto"/>
          <w:sz w:val="22"/>
          <w:szCs w:val="22"/>
          <w:u w:val="single"/>
        </w:rPr>
        <w:t>IMPORTANT NOTE 1:</w:t>
      </w:r>
    </w:p>
    <w:p w14:paraId="0E7119AA" w14:textId="23F2544B" w:rsidR="006D5E11" w:rsidRPr="00443080" w:rsidRDefault="006D5E11" w:rsidP="00D910FF">
      <w:pPr>
        <w:pStyle w:val="Default"/>
        <w:tabs>
          <w:tab w:val="left" w:pos="0"/>
        </w:tabs>
        <w:spacing w:before="120" w:after="120" w:line="360" w:lineRule="auto"/>
        <w:jc w:val="both"/>
        <w:rPr>
          <w:rFonts w:ascii="Tahoma" w:hAnsi="Tahoma" w:cs="Tahoma"/>
          <w:i/>
          <w:color w:val="auto"/>
          <w:sz w:val="22"/>
          <w:szCs w:val="22"/>
        </w:rPr>
      </w:pPr>
      <w:r w:rsidRPr="00443080">
        <w:rPr>
          <w:rFonts w:ascii="Tahoma" w:hAnsi="Tahoma" w:cs="Tahoma"/>
          <w:i/>
          <w:color w:val="auto"/>
          <w:sz w:val="22"/>
          <w:szCs w:val="22"/>
        </w:rPr>
        <w:t>In case of a Consortium/Joint Venture, a consortium agreement must be submitted, stating all members of the consortium and each member's participation rate, laying down the rights and obligations of the members and designating one member as representative for the purposes of this Tender.</w:t>
      </w:r>
    </w:p>
    <w:p w14:paraId="0FEF7E3C" w14:textId="47ABF8AD" w:rsidR="00BA76FA" w:rsidRPr="00443080" w:rsidRDefault="00BA76FA">
      <w:pPr>
        <w:pStyle w:val="Default"/>
        <w:spacing w:before="120" w:after="120" w:line="360" w:lineRule="auto"/>
        <w:jc w:val="both"/>
        <w:rPr>
          <w:rFonts w:ascii="Tahoma" w:hAnsi="Tahoma" w:cs="Tahoma"/>
          <w:i/>
          <w:color w:val="auto"/>
          <w:sz w:val="22"/>
          <w:szCs w:val="22"/>
          <w:u w:val="single"/>
        </w:rPr>
      </w:pPr>
      <w:r w:rsidRPr="00443080">
        <w:rPr>
          <w:rFonts w:ascii="Tahoma" w:hAnsi="Tahoma" w:cs="Tahoma"/>
          <w:i/>
          <w:color w:val="auto"/>
          <w:sz w:val="22"/>
          <w:szCs w:val="22"/>
          <w:u w:val="single"/>
        </w:rPr>
        <w:t xml:space="preserve">IMPORTANT NOTE </w:t>
      </w:r>
      <w:r w:rsidR="006D5E11" w:rsidRPr="00443080">
        <w:rPr>
          <w:rFonts w:ascii="Tahoma" w:hAnsi="Tahoma" w:cs="Tahoma"/>
          <w:i/>
          <w:color w:val="auto"/>
          <w:sz w:val="22"/>
          <w:szCs w:val="22"/>
          <w:u w:val="single"/>
        </w:rPr>
        <w:t>2</w:t>
      </w:r>
      <w:r w:rsidRPr="00443080">
        <w:rPr>
          <w:rFonts w:ascii="Tahoma" w:hAnsi="Tahoma" w:cs="Tahoma"/>
          <w:i/>
          <w:color w:val="auto"/>
          <w:sz w:val="22"/>
          <w:szCs w:val="22"/>
          <w:u w:val="single"/>
        </w:rPr>
        <w:t>:</w:t>
      </w:r>
    </w:p>
    <w:p w14:paraId="71CA81D6" w14:textId="77777777" w:rsidR="00597E14" w:rsidRPr="00443080" w:rsidRDefault="00597E14">
      <w:pPr>
        <w:pStyle w:val="Default"/>
        <w:spacing w:before="120" w:after="120" w:line="360" w:lineRule="auto"/>
        <w:jc w:val="both"/>
        <w:rPr>
          <w:rFonts w:ascii="Tahoma" w:eastAsia="Times New Roman" w:hAnsi="Tahoma" w:cs="Tahoma"/>
          <w:i/>
          <w:color w:val="auto"/>
          <w:sz w:val="22"/>
          <w:szCs w:val="22"/>
        </w:rPr>
      </w:pPr>
      <w:r w:rsidRPr="00443080">
        <w:rPr>
          <w:rFonts w:ascii="Tahoma" w:hAnsi="Tahoma" w:cs="Tahoma"/>
          <w:i/>
          <w:color w:val="auto"/>
          <w:sz w:val="22"/>
          <w:szCs w:val="22"/>
        </w:rPr>
        <w:t>Each Undertaking shall participate in the Tender either independently or as part of a single Consortium or Joint Venture (on pain of disqualification). Each Candidate must essentially meet the above conditions throughout the Tender procedure.</w:t>
      </w:r>
    </w:p>
    <w:p w14:paraId="3FDD337E" w14:textId="7010EEC7" w:rsidR="0091746C" w:rsidRPr="00443080" w:rsidRDefault="002B1688">
      <w:pPr>
        <w:pStyle w:val="Heading2"/>
        <w:spacing w:before="120" w:after="120" w:line="360" w:lineRule="auto"/>
        <w:ind w:left="1134" w:hanging="1134"/>
        <w:jc w:val="both"/>
        <w:rPr>
          <w:rFonts w:ascii="Tahoma" w:hAnsi="Tahoma" w:cs="Tahoma"/>
          <w:sz w:val="22"/>
          <w:szCs w:val="22"/>
        </w:rPr>
      </w:pPr>
      <w:bookmarkStart w:id="30" w:name="_Άρθρο_17:_Κριτήρια"/>
      <w:bookmarkStart w:id="31" w:name="_Άρθρο_15:_Κριτήρια"/>
      <w:bookmarkStart w:id="32" w:name="_Toc68869008"/>
      <w:bookmarkEnd w:id="30"/>
      <w:bookmarkEnd w:id="31"/>
      <w:r w:rsidRPr="00443080">
        <w:rPr>
          <w:rFonts w:ascii="Tahoma" w:hAnsi="Tahoma" w:cs="Tahoma"/>
          <w:sz w:val="22"/>
          <w:szCs w:val="22"/>
        </w:rPr>
        <w:t>Article 1</w:t>
      </w:r>
      <w:r w:rsidR="008B6D0A" w:rsidRPr="00443080">
        <w:rPr>
          <w:rFonts w:ascii="Tahoma" w:hAnsi="Tahoma" w:cs="Tahoma"/>
          <w:sz w:val="22"/>
          <w:szCs w:val="22"/>
        </w:rPr>
        <w:t>4</w:t>
      </w:r>
      <w:r w:rsidRPr="00443080">
        <w:rPr>
          <w:rFonts w:ascii="Tahoma" w:hAnsi="Tahoma" w:cs="Tahoma"/>
          <w:sz w:val="22"/>
          <w:szCs w:val="22"/>
        </w:rPr>
        <w:t>: Award criteria</w:t>
      </w:r>
      <w:bookmarkEnd w:id="32"/>
    </w:p>
    <w:p w14:paraId="240D4C6E" w14:textId="77777777" w:rsidR="002778B4" w:rsidRPr="00443080" w:rsidRDefault="002778B4">
      <w:pPr>
        <w:pStyle w:val="ListParagraph"/>
        <w:numPr>
          <w:ilvl w:val="0"/>
          <w:numId w:val="18"/>
        </w:numPr>
        <w:spacing w:before="120" w:after="120" w:line="360" w:lineRule="auto"/>
        <w:contextualSpacing w:val="0"/>
        <w:jc w:val="both"/>
        <w:rPr>
          <w:rFonts w:ascii="Tahoma" w:hAnsi="Tahoma" w:cs="Tahoma"/>
          <w:b/>
          <w:vanish/>
          <w:sz w:val="22"/>
          <w:szCs w:val="22"/>
          <w:u w:val="single"/>
        </w:rPr>
      </w:pPr>
      <w:bookmarkStart w:id="33" w:name="_Ref487356811"/>
    </w:p>
    <w:p w14:paraId="2D39ED3B" w14:textId="4ED46570" w:rsidR="005E3D2F" w:rsidRPr="00443080" w:rsidRDefault="005E3D2F">
      <w:pPr>
        <w:pStyle w:val="ListParagraph"/>
        <w:numPr>
          <w:ilvl w:val="1"/>
          <w:numId w:val="17"/>
        </w:numPr>
        <w:spacing w:before="120" w:after="120" w:line="360" w:lineRule="auto"/>
        <w:contextualSpacing w:val="0"/>
        <w:jc w:val="both"/>
        <w:rPr>
          <w:rFonts w:ascii="Tahoma" w:hAnsi="Tahoma" w:cs="Tahoma"/>
          <w:b/>
          <w:sz w:val="22"/>
          <w:szCs w:val="22"/>
          <w:u w:val="single"/>
        </w:rPr>
      </w:pPr>
      <w:r w:rsidRPr="00443080">
        <w:rPr>
          <w:rFonts w:ascii="Tahoma" w:hAnsi="Tahoma" w:cs="Tahoma"/>
          <w:b/>
          <w:sz w:val="22"/>
          <w:szCs w:val="22"/>
          <w:u w:val="single"/>
        </w:rPr>
        <w:t>Qualitative Selection Criteria (ON/OFF criteria)</w:t>
      </w:r>
      <w:bookmarkEnd w:id="33"/>
    </w:p>
    <w:p w14:paraId="224EBF09" w14:textId="77777777" w:rsidR="00A74C7E" w:rsidRPr="00443080" w:rsidRDefault="00F70F08">
      <w:pPr>
        <w:pStyle w:val="Default"/>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Each Candidate participating in the Tender shall essentially possess the following qualifications on pain of disqualification: </w:t>
      </w:r>
    </w:p>
    <w:p w14:paraId="42038480" w14:textId="77777777" w:rsidR="00F70F08" w:rsidRPr="00443080" w:rsidRDefault="00F70F08">
      <w:pPr>
        <w:pStyle w:val="Default"/>
        <w:numPr>
          <w:ilvl w:val="0"/>
          <w:numId w:val="3"/>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It has not been declared bankrupt, entered liquidation, suspended operations, been placed under court administration, entered a composition in bankruptcy, ceased operations or entered any similar situation under any similar procedure, nor is part of any proceedings to be declared bankrupt or placed in compulsory liquidation or enter a composition in bankruptcy or in any similar situation (restructuring, etc.). </w:t>
      </w:r>
    </w:p>
    <w:p w14:paraId="1BFF003D" w14:textId="6CEB46A5" w:rsidR="00F70F08" w:rsidRPr="00443080" w:rsidRDefault="00F70F08">
      <w:pPr>
        <w:pStyle w:val="Default"/>
        <w:numPr>
          <w:ilvl w:val="0"/>
          <w:numId w:val="3"/>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The managing partners (in case of a limited or general partnership, a private limited company or a limited liability company) or the Chairman and Managing Director (in case of a </w:t>
      </w:r>
      <w:r w:rsidR="00DF6D6C" w:rsidRPr="00443080">
        <w:rPr>
          <w:rFonts w:ascii="Tahoma" w:hAnsi="Tahoma" w:cs="Tahoma"/>
          <w:color w:val="auto"/>
          <w:sz w:val="22"/>
          <w:szCs w:val="22"/>
        </w:rPr>
        <w:t>Société</w:t>
      </w:r>
      <w:r w:rsidRPr="00443080">
        <w:rPr>
          <w:rFonts w:ascii="Tahoma" w:hAnsi="Tahoma" w:cs="Tahoma"/>
          <w:color w:val="auto"/>
          <w:sz w:val="22"/>
          <w:szCs w:val="22"/>
        </w:rPr>
        <w:t xml:space="preserve"> </w:t>
      </w:r>
      <w:r w:rsidRPr="00443080">
        <w:rPr>
          <w:rFonts w:ascii="Tahoma" w:hAnsi="Tahoma" w:cs="Tahoma"/>
          <w:color w:val="auto"/>
          <w:sz w:val="22"/>
          <w:szCs w:val="22"/>
        </w:rPr>
        <w:lastRenderedPageBreak/>
        <w:t xml:space="preserve">Anonyme) or any natural persons exercising management functions in all other situations, have never been convicted for: </w:t>
      </w:r>
    </w:p>
    <w:p w14:paraId="20B8E08E" w14:textId="77777777" w:rsidR="00F70F08" w:rsidRPr="00443080" w:rsidRDefault="00F70F08">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a) participation in a criminal organisation, within the meaning of Article 2 (1) of Council Joint Action No. 98/773/JHA;</w:t>
      </w:r>
    </w:p>
    <w:p w14:paraId="6F8B6A7F" w14:textId="77777777" w:rsidR="00F70F08" w:rsidRPr="00443080" w:rsidRDefault="00F70F08">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b) bribery, within the meaning of Article 3 of Council Decision of 26 May 1997 (21) and Article 3(1) of Council Joint Action No. 98/742/CFSP;</w:t>
      </w:r>
    </w:p>
    <w:p w14:paraId="52816BD8" w14:textId="77777777" w:rsidR="00F70F08" w:rsidRPr="00443080" w:rsidRDefault="00F70F08">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c) fraud, within the meaning of Article 1 of the Convention to protect the financial interests of the European Communities;</w:t>
      </w:r>
    </w:p>
    <w:p w14:paraId="4A1311EA" w14:textId="77777777" w:rsidR="00F70F08" w:rsidRPr="00443080" w:rsidRDefault="00F70F08">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d) money laundering, within the meaning of Article 1 of Council Decision 91/308/EEC on prevention of the use of the financial system for the purpose of money laundering;</w:t>
      </w:r>
    </w:p>
    <w:p w14:paraId="58A30CAE" w14:textId="77777777" w:rsidR="00F70F08" w:rsidRPr="00443080" w:rsidRDefault="00F70F08">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e) misappropriation, fraud, extortion, forgery, perjury, bribery, intentional bankruptcy, as per the provisions of the Penal Code or any similar (in terms of objective requirements) foreign regulations.</w:t>
      </w:r>
    </w:p>
    <w:p w14:paraId="022A64C7" w14:textId="77777777" w:rsidR="00F70F08" w:rsidRPr="00443080" w:rsidRDefault="00F70F08">
      <w:pPr>
        <w:pStyle w:val="Default"/>
        <w:numPr>
          <w:ilvl w:val="0"/>
          <w:numId w:val="3"/>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They must have fulfilled their obligations relating to social security contributions in accordance with the applicable Greek legislation (in case of Greek entities or foreign entities bearing such an obligation in Greece) or in accordance with the laws of their country of establishment. </w:t>
      </w:r>
    </w:p>
    <w:p w14:paraId="2F68D98C" w14:textId="77777777" w:rsidR="00F70F08" w:rsidRPr="00443080" w:rsidRDefault="00F70F08">
      <w:pPr>
        <w:pStyle w:val="Default"/>
        <w:numPr>
          <w:ilvl w:val="0"/>
          <w:numId w:val="3"/>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They must have fulfilled their tax obligations in accordance with the applicable Greek legislation (in case of Greek entities or foreign entities bearing such an obligation in Greece) or in accordance with the laws of their country of establishment. </w:t>
      </w:r>
    </w:p>
    <w:p w14:paraId="423AD1DC" w14:textId="77777777" w:rsidR="00E41D04" w:rsidRPr="00443080" w:rsidRDefault="00E429C7">
      <w:pPr>
        <w:pStyle w:val="ListParagraph"/>
        <w:numPr>
          <w:ilvl w:val="1"/>
          <w:numId w:val="17"/>
        </w:numPr>
        <w:spacing w:before="120" w:after="120" w:line="360" w:lineRule="auto"/>
        <w:contextualSpacing w:val="0"/>
        <w:jc w:val="both"/>
        <w:rPr>
          <w:rFonts w:ascii="Tahoma" w:hAnsi="Tahoma" w:cs="Tahoma"/>
          <w:b/>
          <w:sz w:val="22"/>
          <w:szCs w:val="22"/>
          <w:u w:val="single"/>
        </w:rPr>
      </w:pPr>
      <w:bookmarkStart w:id="34" w:name="_Ref487362695"/>
      <w:r w:rsidRPr="00443080">
        <w:rPr>
          <w:rFonts w:ascii="Tahoma" w:hAnsi="Tahoma" w:cs="Tahoma"/>
          <w:b/>
          <w:sz w:val="22"/>
          <w:szCs w:val="22"/>
          <w:u w:val="single"/>
        </w:rPr>
        <w:t>Financial and Economic Capacity Criteria (ON/OFF criteria)</w:t>
      </w:r>
      <w:bookmarkEnd w:id="34"/>
      <w:r w:rsidRPr="00443080">
        <w:rPr>
          <w:rFonts w:ascii="Tahoma" w:hAnsi="Tahoma" w:cs="Tahoma"/>
          <w:b/>
          <w:sz w:val="22"/>
          <w:szCs w:val="22"/>
          <w:u w:val="single"/>
        </w:rPr>
        <w:t xml:space="preserve"> </w:t>
      </w:r>
    </w:p>
    <w:p w14:paraId="6591AF8C" w14:textId="77777777" w:rsidR="00120A79" w:rsidRPr="00443080" w:rsidRDefault="0086540C">
      <w:pPr>
        <w:pStyle w:val="Default"/>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On pain of disqualification, each tenderer must meet the following financial criteria: </w:t>
      </w:r>
    </w:p>
    <w:p w14:paraId="21088AC4" w14:textId="77777777" w:rsidR="004E49AA" w:rsidRPr="00443080" w:rsidRDefault="004E49AA">
      <w:pPr>
        <w:pStyle w:val="ListParagraph"/>
        <w:numPr>
          <w:ilvl w:val="0"/>
          <w:numId w:val="26"/>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In terms of financial statements, each tenderer must have reported a positive net position figure for each of the years 2017, 2018 and 2019.</w:t>
      </w:r>
    </w:p>
    <w:p w14:paraId="2FD3B587" w14:textId="2B6FE97A" w:rsidR="00376AE7" w:rsidRPr="00416BC7" w:rsidRDefault="004E49AA">
      <w:pPr>
        <w:pStyle w:val="ListParagraph"/>
        <w:numPr>
          <w:ilvl w:val="0"/>
          <w:numId w:val="26"/>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16BC7">
        <w:rPr>
          <w:rFonts w:ascii="Tahoma" w:hAnsi="Tahoma" w:cs="Tahoma"/>
          <w:sz w:val="22"/>
          <w:szCs w:val="22"/>
        </w:rPr>
        <w:t xml:space="preserve">In the last three (3) fiscal years (2017, 2018 and 2019) each tenderer must have generated a minimum </w:t>
      </w:r>
      <w:r w:rsidR="000664E9" w:rsidRPr="00416BC7">
        <w:rPr>
          <w:rFonts w:ascii="Tahoma" w:hAnsi="Tahoma" w:cs="Tahoma"/>
          <w:sz w:val="22"/>
          <w:szCs w:val="22"/>
        </w:rPr>
        <w:t xml:space="preserve">average </w:t>
      </w:r>
      <w:r w:rsidRPr="00416BC7">
        <w:rPr>
          <w:rFonts w:ascii="Tahoma" w:hAnsi="Tahoma" w:cs="Tahoma"/>
          <w:sz w:val="22"/>
          <w:szCs w:val="22"/>
        </w:rPr>
        <w:t xml:space="preserve">turnover of EUR </w:t>
      </w:r>
      <w:r w:rsidR="00963507" w:rsidRPr="00416BC7">
        <w:rPr>
          <w:rFonts w:ascii="Tahoma" w:hAnsi="Tahoma" w:cs="Tahoma"/>
          <w:sz w:val="22"/>
          <w:szCs w:val="22"/>
        </w:rPr>
        <w:t>3</w:t>
      </w:r>
      <w:r w:rsidR="000664E9" w:rsidRPr="00416BC7">
        <w:rPr>
          <w:rFonts w:ascii="Tahoma" w:hAnsi="Tahoma" w:cs="Tahoma"/>
          <w:sz w:val="22"/>
          <w:szCs w:val="22"/>
        </w:rPr>
        <w:t>,</w:t>
      </w:r>
      <w:r w:rsidRPr="00416BC7">
        <w:rPr>
          <w:rFonts w:ascii="Tahoma" w:hAnsi="Tahoma" w:cs="Tahoma"/>
          <w:sz w:val="22"/>
          <w:szCs w:val="22"/>
        </w:rPr>
        <w:t>000,000.</w:t>
      </w:r>
    </w:p>
    <w:p w14:paraId="67E7BA02" w14:textId="77777777" w:rsidR="001F443B" w:rsidRPr="00443080" w:rsidRDefault="001F443B">
      <w:pPr>
        <w:pStyle w:val="Default"/>
        <w:spacing w:before="120" w:after="120" w:line="360" w:lineRule="auto"/>
        <w:jc w:val="both"/>
        <w:rPr>
          <w:rFonts w:ascii="Tahoma" w:hAnsi="Tahoma" w:cs="Tahoma"/>
          <w:i/>
          <w:color w:val="auto"/>
          <w:sz w:val="22"/>
          <w:szCs w:val="22"/>
          <w:u w:val="single"/>
        </w:rPr>
      </w:pPr>
      <w:r w:rsidRPr="00443080">
        <w:rPr>
          <w:rFonts w:ascii="Tahoma" w:hAnsi="Tahoma" w:cs="Tahoma"/>
          <w:i/>
          <w:color w:val="auto"/>
          <w:sz w:val="22"/>
          <w:szCs w:val="22"/>
          <w:u w:val="single"/>
        </w:rPr>
        <w:t>IMPORTANT NOTE 2:</w:t>
      </w:r>
    </w:p>
    <w:p w14:paraId="3FD7C0E2" w14:textId="032193B8" w:rsidR="001F443B" w:rsidRPr="00443080" w:rsidRDefault="007359BF">
      <w:pPr>
        <w:pStyle w:val="Default"/>
        <w:spacing w:before="120" w:after="120" w:line="360" w:lineRule="auto"/>
        <w:jc w:val="both"/>
        <w:rPr>
          <w:rFonts w:ascii="Tahoma" w:hAnsi="Tahoma" w:cs="Tahoma"/>
          <w:i/>
          <w:color w:val="auto"/>
          <w:sz w:val="22"/>
          <w:szCs w:val="22"/>
        </w:rPr>
      </w:pPr>
      <w:r w:rsidRPr="00443080">
        <w:rPr>
          <w:rFonts w:ascii="Tahoma" w:hAnsi="Tahoma" w:cs="Tahoma"/>
          <w:i/>
          <w:color w:val="auto"/>
          <w:sz w:val="22"/>
          <w:szCs w:val="22"/>
        </w:rPr>
        <w:t xml:space="preserve">In case of a Consortium, Joint Venture or Association of Undertakings, criteria 1 and 2 above must be cumulatively met by all members. </w:t>
      </w:r>
    </w:p>
    <w:p w14:paraId="530F75FE" w14:textId="40E752F6" w:rsidR="00E41D04" w:rsidRPr="00443080" w:rsidRDefault="00A621EA">
      <w:pPr>
        <w:pStyle w:val="ListParagraph"/>
        <w:numPr>
          <w:ilvl w:val="1"/>
          <w:numId w:val="17"/>
        </w:numPr>
        <w:spacing w:before="120" w:after="120" w:line="360" w:lineRule="auto"/>
        <w:contextualSpacing w:val="0"/>
        <w:jc w:val="both"/>
        <w:rPr>
          <w:rFonts w:ascii="Tahoma" w:hAnsi="Tahoma" w:cs="Tahoma"/>
          <w:b/>
          <w:sz w:val="22"/>
          <w:szCs w:val="22"/>
          <w:u w:val="single"/>
        </w:rPr>
      </w:pPr>
      <w:bookmarkStart w:id="35" w:name="_Ref487363590"/>
      <w:r w:rsidRPr="00443080">
        <w:rPr>
          <w:rFonts w:ascii="Tahoma" w:hAnsi="Tahoma" w:cs="Tahoma"/>
          <w:b/>
          <w:sz w:val="22"/>
          <w:szCs w:val="22"/>
          <w:u w:val="single"/>
        </w:rPr>
        <w:t>Technical</w:t>
      </w:r>
      <w:r w:rsidR="00E429C7" w:rsidRPr="00443080">
        <w:rPr>
          <w:rFonts w:ascii="Tahoma" w:hAnsi="Tahoma" w:cs="Tahoma"/>
          <w:b/>
          <w:sz w:val="22"/>
          <w:szCs w:val="22"/>
          <w:u w:val="single"/>
        </w:rPr>
        <w:t xml:space="preserve"> Criteria (ON/OFF criteria)</w:t>
      </w:r>
      <w:bookmarkEnd w:id="35"/>
    </w:p>
    <w:p w14:paraId="132E6D97" w14:textId="79BF6785" w:rsidR="003B5D62" w:rsidRPr="00443080" w:rsidRDefault="003B5D62">
      <w:pPr>
        <w:pStyle w:val="Default"/>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lastRenderedPageBreak/>
        <w:t>On pain of disqualification, each tenderer must meet the following technical criteria</w:t>
      </w:r>
      <w:r w:rsidR="00C36062" w:rsidRPr="00443080">
        <w:rPr>
          <w:rFonts w:ascii="Tahoma" w:hAnsi="Tahoma" w:cs="Tahoma"/>
          <w:color w:val="auto"/>
          <w:sz w:val="22"/>
          <w:szCs w:val="22"/>
        </w:rPr>
        <w:t>, which will be proved and certified by the documents which will be submitted at the Technical offer</w:t>
      </w:r>
      <w:r w:rsidR="001D6AEA" w:rsidRPr="00443080">
        <w:rPr>
          <w:rFonts w:ascii="Tahoma" w:hAnsi="Tahoma" w:cs="Tahoma"/>
          <w:color w:val="auto"/>
          <w:sz w:val="22"/>
          <w:szCs w:val="22"/>
        </w:rPr>
        <w:t xml:space="preserve"> (</w:t>
      </w:r>
      <w:r w:rsidR="00F343B3" w:rsidRPr="00443080">
        <w:rPr>
          <w:rFonts w:ascii="Tahoma" w:hAnsi="Tahoma" w:cs="Tahoma"/>
          <w:color w:val="auto"/>
          <w:sz w:val="22"/>
          <w:szCs w:val="22"/>
        </w:rPr>
        <w:t xml:space="preserve">Expertise and Experience Documentation </w:t>
      </w:r>
      <w:r w:rsidR="001D6AEA" w:rsidRPr="00443080">
        <w:rPr>
          <w:rFonts w:ascii="Tahoma" w:hAnsi="Tahoma" w:cs="Tahoma"/>
          <w:color w:val="auto"/>
          <w:sz w:val="22"/>
          <w:szCs w:val="22"/>
        </w:rPr>
        <w:t>Art. 16)</w:t>
      </w:r>
      <w:r w:rsidRPr="00443080">
        <w:rPr>
          <w:rFonts w:ascii="Tahoma" w:hAnsi="Tahoma" w:cs="Tahoma"/>
          <w:color w:val="auto"/>
          <w:sz w:val="22"/>
          <w:szCs w:val="22"/>
        </w:rPr>
        <w:t xml:space="preserve">: </w:t>
      </w:r>
    </w:p>
    <w:p w14:paraId="6BE11055" w14:textId="4412C469" w:rsidR="00A621EA" w:rsidRPr="00443080" w:rsidRDefault="00A621EA">
      <w:pPr>
        <w:pStyle w:val="ListParagraph"/>
        <w:numPr>
          <w:ilvl w:val="0"/>
          <w:numId w:val="57"/>
        </w:numPr>
        <w:spacing w:before="120" w:after="120" w:line="360" w:lineRule="auto"/>
        <w:contextualSpacing w:val="0"/>
        <w:jc w:val="both"/>
        <w:rPr>
          <w:rFonts w:ascii="Tahoma" w:eastAsiaTheme="minorHAnsi" w:hAnsi="Tahoma" w:cs="Tahoma"/>
          <w:sz w:val="22"/>
          <w:szCs w:val="22"/>
          <w:lang w:eastAsia="en-US"/>
        </w:rPr>
      </w:pPr>
      <w:r w:rsidRPr="00443080">
        <w:rPr>
          <w:rFonts w:ascii="Tahoma" w:eastAsiaTheme="minorHAnsi" w:hAnsi="Tahoma" w:cs="Tahoma"/>
          <w:sz w:val="22"/>
          <w:szCs w:val="22"/>
          <w:lang w:eastAsia="en-US"/>
        </w:rPr>
        <w:t>Each member of the project team assigned to PPA SA for this project as described herein shall at least:</w:t>
      </w:r>
    </w:p>
    <w:p w14:paraId="2A71A3D6" w14:textId="7F5CC4FC" w:rsidR="00A621EA" w:rsidRPr="00443080" w:rsidRDefault="00A621EA">
      <w:pPr>
        <w:pStyle w:val="ListParagraph"/>
        <w:numPr>
          <w:ilvl w:val="0"/>
          <w:numId w:val="58"/>
        </w:numPr>
        <w:spacing w:before="120" w:after="120" w:line="360" w:lineRule="auto"/>
        <w:ind w:left="1077"/>
        <w:jc w:val="both"/>
        <w:rPr>
          <w:rFonts w:ascii="Tahoma" w:eastAsiaTheme="minorHAnsi" w:hAnsi="Tahoma" w:cs="Tahoma"/>
          <w:sz w:val="22"/>
          <w:szCs w:val="22"/>
          <w:lang w:eastAsia="en-US"/>
        </w:rPr>
      </w:pPr>
      <w:r w:rsidRPr="00443080">
        <w:rPr>
          <w:rFonts w:ascii="Tahoma" w:eastAsiaTheme="minorHAnsi" w:hAnsi="Tahoma" w:cs="Tahoma"/>
          <w:sz w:val="22"/>
          <w:szCs w:val="22"/>
          <w:lang w:eastAsia="en-US"/>
        </w:rPr>
        <w:t xml:space="preserve">Own a </w:t>
      </w:r>
      <w:r w:rsidR="00341473" w:rsidRPr="00416BC7">
        <w:rPr>
          <w:b/>
          <w:bCs/>
          <w:i/>
          <w:iCs/>
          <w:sz w:val="24"/>
          <w:szCs w:val="24"/>
          <w:lang w:val="en-US"/>
        </w:rPr>
        <w:t xml:space="preserve">College, University, IEK, Technical Institute </w:t>
      </w:r>
      <w:r w:rsidRPr="00443080">
        <w:rPr>
          <w:rFonts w:ascii="Tahoma" w:eastAsiaTheme="minorHAnsi" w:hAnsi="Tahoma" w:cs="Tahoma"/>
          <w:sz w:val="22"/>
          <w:szCs w:val="22"/>
          <w:lang w:eastAsia="en-US"/>
        </w:rPr>
        <w:t>degree in IT major;</w:t>
      </w:r>
    </w:p>
    <w:p w14:paraId="1D927BC4" w14:textId="1EC3BDB4" w:rsidR="001D6AEA" w:rsidRPr="00443080" w:rsidRDefault="001D6AEA">
      <w:pPr>
        <w:pStyle w:val="ListParagraph"/>
        <w:numPr>
          <w:ilvl w:val="0"/>
          <w:numId w:val="58"/>
        </w:numPr>
        <w:spacing w:before="120" w:after="120" w:line="360" w:lineRule="auto"/>
        <w:ind w:left="1077"/>
        <w:jc w:val="both"/>
        <w:rPr>
          <w:rFonts w:ascii="Tahoma" w:eastAsiaTheme="minorHAnsi" w:hAnsi="Tahoma" w:cs="Tahoma"/>
          <w:sz w:val="22"/>
          <w:szCs w:val="22"/>
          <w:lang w:eastAsia="en-US"/>
        </w:rPr>
      </w:pPr>
      <w:r w:rsidRPr="00443080">
        <w:rPr>
          <w:rFonts w:ascii="Tahoma" w:eastAsiaTheme="minorHAnsi" w:hAnsi="Tahoma" w:cs="Tahoma"/>
          <w:sz w:val="22"/>
          <w:szCs w:val="22"/>
          <w:lang w:eastAsia="en-US"/>
        </w:rPr>
        <w:t>Work Specialty: IT System and database engineer or helpdesk engineer</w:t>
      </w:r>
    </w:p>
    <w:p w14:paraId="635B3959" w14:textId="01A0C210" w:rsidR="00A621EA" w:rsidRPr="00443080" w:rsidRDefault="00A621EA">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Possess at least three years’ experience as a help desk engineer or other users support role;</w:t>
      </w:r>
    </w:p>
    <w:p w14:paraId="6DDB2011" w14:textId="3F3A1EA6" w:rsidR="00A621EA" w:rsidRPr="00443080" w:rsidRDefault="00A621EA">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Knowledge of databases and system monitoring;</w:t>
      </w:r>
    </w:p>
    <w:p w14:paraId="0A6A2770" w14:textId="3B533250" w:rsidR="00A621EA" w:rsidRPr="00443080" w:rsidRDefault="00341473">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Basic Knowledge</w:t>
      </w:r>
      <w:r w:rsidR="00A621EA" w:rsidRPr="00443080">
        <w:rPr>
          <w:rFonts w:ascii="Tahoma" w:eastAsiaTheme="minorHAnsi" w:hAnsi="Tahoma" w:cs="Tahoma"/>
          <w:sz w:val="22"/>
          <w:szCs w:val="22"/>
          <w:lang w:eastAsia="en-US"/>
        </w:rPr>
        <w:t xml:space="preserve"> of computer systems, computer networks, operating systems, databases, wireless networks, printers, mobile devices and applications;</w:t>
      </w:r>
    </w:p>
    <w:p w14:paraId="25779F86" w14:textId="2D8B13BF" w:rsidR="00A621EA" w:rsidRPr="00443080" w:rsidRDefault="00A621EA">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Ability to diagnose and resolve basic technical issues in hardware and software;</w:t>
      </w:r>
    </w:p>
    <w:p w14:paraId="792F951E" w14:textId="212C6852" w:rsidR="00A621EA" w:rsidRPr="00443080" w:rsidRDefault="00A621EA">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Fluency in English (At least B2 certificate);</w:t>
      </w:r>
    </w:p>
    <w:p w14:paraId="31789E01" w14:textId="0146AF45" w:rsidR="00A621EA" w:rsidRPr="00443080" w:rsidRDefault="00A621EA">
      <w:pPr>
        <w:pStyle w:val="ListParagraph"/>
        <w:numPr>
          <w:ilvl w:val="0"/>
          <w:numId w:val="58"/>
        </w:numPr>
        <w:suppressAutoHyphens w:val="0"/>
        <w:overflowPunct/>
        <w:autoSpaceDE/>
        <w:spacing w:before="120" w:after="120" w:line="360" w:lineRule="auto"/>
        <w:ind w:left="1077"/>
        <w:jc w:val="both"/>
        <w:textAlignment w:val="auto"/>
        <w:rPr>
          <w:rFonts w:ascii="Tahoma" w:eastAsiaTheme="minorHAnsi" w:hAnsi="Tahoma" w:cs="Tahoma"/>
          <w:sz w:val="22"/>
          <w:szCs w:val="22"/>
          <w:lang w:eastAsia="en-US"/>
        </w:rPr>
      </w:pPr>
      <w:r w:rsidRPr="00443080">
        <w:rPr>
          <w:rFonts w:ascii="Tahoma" w:eastAsiaTheme="minorHAnsi" w:hAnsi="Tahoma" w:cs="Tahoma"/>
          <w:sz w:val="22"/>
          <w:szCs w:val="22"/>
          <w:lang w:eastAsia="en-US"/>
        </w:rPr>
        <w:t>Excellent communication skills;</w:t>
      </w:r>
    </w:p>
    <w:p w14:paraId="772EE4F0" w14:textId="15EDD77E" w:rsidR="002A0D02" w:rsidRPr="00443080" w:rsidRDefault="00CF5168">
      <w:pPr>
        <w:pStyle w:val="Default"/>
        <w:numPr>
          <w:ilvl w:val="0"/>
          <w:numId w:val="57"/>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A</w:t>
      </w:r>
      <w:r w:rsidR="00E21AAA" w:rsidRPr="00443080">
        <w:rPr>
          <w:rFonts w:ascii="Tahoma" w:hAnsi="Tahoma" w:cs="Tahoma"/>
          <w:color w:val="auto"/>
          <w:sz w:val="22"/>
          <w:szCs w:val="22"/>
        </w:rPr>
        <w:t xml:space="preserve">part from those covering standard shift and will be always available, in case of emergency i.e. (annual holiday, illness etc) </w:t>
      </w:r>
      <w:r w:rsidR="00C777FE" w:rsidRPr="00443080">
        <w:rPr>
          <w:rFonts w:ascii="Tahoma" w:hAnsi="Tahoma" w:cs="Tahoma"/>
          <w:color w:val="auto"/>
          <w:sz w:val="22"/>
          <w:szCs w:val="22"/>
        </w:rPr>
        <w:t xml:space="preserve">bidder </w:t>
      </w:r>
      <w:r w:rsidR="00B86F15" w:rsidRPr="00443080">
        <w:rPr>
          <w:rFonts w:ascii="Tahoma" w:hAnsi="Tahoma" w:cs="Tahoma"/>
          <w:color w:val="auto"/>
          <w:sz w:val="22"/>
          <w:szCs w:val="22"/>
        </w:rPr>
        <w:t>shall declare a</w:t>
      </w:r>
      <w:r w:rsidR="00C777FE" w:rsidRPr="00443080">
        <w:rPr>
          <w:rFonts w:ascii="Tahoma" w:hAnsi="Tahoma" w:cs="Tahoma"/>
          <w:color w:val="auto"/>
          <w:sz w:val="22"/>
          <w:szCs w:val="22"/>
        </w:rPr>
        <w:t xml:space="preserve"> number of substitutions </w:t>
      </w:r>
      <w:r w:rsidR="00B86F15" w:rsidRPr="00443080">
        <w:rPr>
          <w:rFonts w:ascii="Tahoma" w:hAnsi="Tahoma" w:cs="Tahoma"/>
          <w:color w:val="auto"/>
          <w:sz w:val="22"/>
          <w:szCs w:val="22"/>
        </w:rPr>
        <w:t>who must fulfil technical criterion of article 1</w:t>
      </w:r>
      <w:r w:rsidR="00F343B3" w:rsidRPr="00443080">
        <w:rPr>
          <w:rFonts w:ascii="Tahoma" w:hAnsi="Tahoma" w:cs="Tahoma"/>
          <w:color w:val="auto"/>
          <w:sz w:val="22"/>
          <w:szCs w:val="22"/>
        </w:rPr>
        <w:t>4</w:t>
      </w:r>
      <w:r w:rsidR="00B86F15" w:rsidRPr="00443080">
        <w:rPr>
          <w:rFonts w:ascii="Tahoma" w:hAnsi="Tahoma" w:cs="Tahoma"/>
          <w:color w:val="auto"/>
          <w:sz w:val="22"/>
          <w:szCs w:val="22"/>
        </w:rPr>
        <w:t>.3.i.</w:t>
      </w:r>
      <w:r w:rsidR="00C777FE" w:rsidRPr="00443080">
        <w:rPr>
          <w:rFonts w:ascii="Tahoma" w:hAnsi="Tahoma" w:cs="Tahoma"/>
          <w:color w:val="auto"/>
          <w:sz w:val="22"/>
          <w:szCs w:val="22"/>
        </w:rPr>
        <w:t xml:space="preserve"> </w:t>
      </w:r>
      <w:r w:rsidR="00E21AAA" w:rsidRPr="00443080">
        <w:rPr>
          <w:rFonts w:ascii="Tahoma" w:hAnsi="Tahoma" w:cs="Tahoma"/>
          <w:color w:val="auto"/>
          <w:sz w:val="22"/>
          <w:szCs w:val="22"/>
        </w:rPr>
        <w:t>for immediate replacement. This team should be consisted of fixed members.</w:t>
      </w:r>
    </w:p>
    <w:p w14:paraId="6E4C5418" w14:textId="5CD8E981" w:rsidR="00A14572" w:rsidRPr="00443080" w:rsidRDefault="00A14572">
      <w:pPr>
        <w:pStyle w:val="Default"/>
        <w:numPr>
          <w:ilvl w:val="0"/>
          <w:numId w:val="57"/>
        </w:numPr>
        <w:spacing w:before="120" w:after="120" w:line="360" w:lineRule="auto"/>
        <w:jc w:val="both"/>
        <w:rPr>
          <w:rFonts w:ascii="Tahoma" w:eastAsia="Times New Roman" w:hAnsi="Tahoma" w:cs="Tahoma"/>
          <w:color w:val="auto"/>
          <w:sz w:val="22"/>
          <w:szCs w:val="22"/>
        </w:rPr>
      </w:pPr>
      <w:bookmarkStart w:id="36" w:name="_Hlk65015584"/>
      <w:r w:rsidRPr="00443080">
        <w:rPr>
          <w:rFonts w:ascii="Tahoma" w:eastAsia="Times New Roman" w:hAnsi="Tahoma" w:cs="Tahoma"/>
          <w:color w:val="auto"/>
          <w:sz w:val="22"/>
          <w:szCs w:val="22"/>
        </w:rPr>
        <w:t xml:space="preserve">The Candidate has to assign a project team leader, in order to resolve any urgent issue that </w:t>
      </w:r>
      <w:r w:rsidR="003563C8" w:rsidRPr="00443080">
        <w:rPr>
          <w:rFonts w:ascii="Tahoma" w:eastAsia="Times New Roman" w:hAnsi="Tahoma" w:cs="Tahoma"/>
          <w:color w:val="auto"/>
          <w:sz w:val="22"/>
          <w:szCs w:val="22"/>
        </w:rPr>
        <w:t>may occur</w:t>
      </w:r>
      <w:r w:rsidRPr="00443080">
        <w:rPr>
          <w:rFonts w:ascii="Tahoma" w:eastAsia="Times New Roman" w:hAnsi="Tahoma" w:cs="Tahoma"/>
          <w:color w:val="auto"/>
          <w:sz w:val="22"/>
          <w:szCs w:val="22"/>
        </w:rPr>
        <w:t xml:space="preserve"> and communicate with PPA SA for all matters (single point of contact). The project team leader will not have to be on site.</w:t>
      </w:r>
    </w:p>
    <w:bookmarkEnd w:id="36"/>
    <w:p w14:paraId="2D96C2DB" w14:textId="77777777" w:rsidR="007D2627" w:rsidRPr="00443080" w:rsidRDefault="007D2627">
      <w:pPr>
        <w:pStyle w:val="Default"/>
        <w:spacing w:before="120" w:after="120" w:line="360" w:lineRule="auto"/>
        <w:jc w:val="both"/>
        <w:rPr>
          <w:rFonts w:ascii="Tahoma" w:eastAsia="Times New Roman" w:hAnsi="Tahoma" w:cs="Tahoma"/>
          <w:i/>
          <w:color w:val="auto"/>
          <w:sz w:val="22"/>
          <w:szCs w:val="22"/>
          <w:u w:val="single"/>
        </w:rPr>
      </w:pPr>
      <w:r w:rsidRPr="00443080">
        <w:rPr>
          <w:rFonts w:ascii="Tahoma" w:hAnsi="Tahoma" w:cs="Tahoma"/>
          <w:i/>
          <w:color w:val="auto"/>
          <w:sz w:val="22"/>
          <w:szCs w:val="22"/>
          <w:u w:val="single"/>
        </w:rPr>
        <w:t xml:space="preserve">IMPORTANT NOTE 3: </w:t>
      </w:r>
    </w:p>
    <w:p w14:paraId="0BBE28B3" w14:textId="6EE26A5C" w:rsidR="00071645" w:rsidRPr="00443080" w:rsidRDefault="001C1AB4">
      <w:pPr>
        <w:pStyle w:val="Default"/>
        <w:spacing w:before="120" w:after="120" w:line="360" w:lineRule="auto"/>
        <w:jc w:val="both"/>
        <w:rPr>
          <w:rFonts w:ascii="Tahoma" w:eastAsia="Times New Roman" w:hAnsi="Tahoma" w:cs="Tahoma"/>
          <w:i/>
          <w:color w:val="auto"/>
          <w:sz w:val="22"/>
          <w:szCs w:val="22"/>
        </w:rPr>
      </w:pPr>
      <w:r w:rsidRPr="00443080">
        <w:rPr>
          <w:rFonts w:ascii="Tahoma" w:hAnsi="Tahoma" w:cs="Tahoma"/>
          <w:i/>
          <w:color w:val="auto"/>
          <w:sz w:val="22"/>
          <w:szCs w:val="22"/>
        </w:rPr>
        <w:t xml:space="preserve">In case of a Consortium, Joint Venture or Association of Undertakings, criteria </w:t>
      </w:r>
      <w:r w:rsidR="00A33069" w:rsidRPr="00443080">
        <w:rPr>
          <w:rFonts w:ascii="Tahoma" w:hAnsi="Tahoma" w:cs="Tahoma"/>
          <w:i/>
          <w:color w:val="auto"/>
          <w:sz w:val="22"/>
          <w:szCs w:val="22"/>
        </w:rPr>
        <w:t>14.2</w:t>
      </w:r>
      <w:r w:rsidRPr="00443080">
        <w:rPr>
          <w:rFonts w:ascii="Tahoma" w:hAnsi="Tahoma" w:cs="Tahoma"/>
          <w:i/>
          <w:color w:val="auto"/>
          <w:sz w:val="22"/>
          <w:szCs w:val="22"/>
        </w:rPr>
        <w:t xml:space="preserve"> and </w:t>
      </w:r>
      <w:r w:rsidR="00A33069" w:rsidRPr="00443080">
        <w:rPr>
          <w:rFonts w:ascii="Tahoma" w:hAnsi="Tahoma" w:cs="Tahoma"/>
          <w:i/>
          <w:color w:val="auto"/>
          <w:sz w:val="22"/>
          <w:szCs w:val="22"/>
        </w:rPr>
        <w:t>14.3</w:t>
      </w:r>
      <w:r w:rsidRPr="00443080">
        <w:rPr>
          <w:rFonts w:ascii="Tahoma" w:hAnsi="Tahoma" w:cs="Tahoma"/>
          <w:i/>
          <w:color w:val="auto"/>
          <w:sz w:val="22"/>
          <w:szCs w:val="22"/>
        </w:rPr>
        <w:t xml:space="preserve"> above must be cumulatively met by all members.</w:t>
      </w:r>
    </w:p>
    <w:p w14:paraId="48F06B26" w14:textId="1587ECD7" w:rsidR="00732428" w:rsidRPr="00443080" w:rsidRDefault="00F60F62">
      <w:pPr>
        <w:pStyle w:val="Heading2"/>
        <w:spacing w:before="120" w:after="120" w:line="360" w:lineRule="auto"/>
        <w:ind w:left="1134" w:hanging="1134"/>
        <w:jc w:val="both"/>
        <w:rPr>
          <w:rFonts w:ascii="Tahoma" w:hAnsi="Tahoma" w:cs="Tahoma"/>
          <w:sz w:val="22"/>
          <w:szCs w:val="22"/>
        </w:rPr>
      </w:pPr>
      <w:bookmarkStart w:id="37" w:name="_Άρθρο_16:_Δικαιολογητικά"/>
      <w:bookmarkStart w:id="38" w:name="_Toc68869009"/>
      <w:bookmarkEnd w:id="37"/>
      <w:r w:rsidRPr="00443080">
        <w:rPr>
          <w:rFonts w:ascii="Tahoma" w:hAnsi="Tahoma" w:cs="Tahoma"/>
          <w:sz w:val="22"/>
          <w:szCs w:val="22"/>
        </w:rPr>
        <w:t>Article 1</w:t>
      </w:r>
      <w:r w:rsidR="008B6D0A" w:rsidRPr="00443080">
        <w:rPr>
          <w:rFonts w:ascii="Tahoma" w:hAnsi="Tahoma" w:cs="Tahoma"/>
          <w:sz w:val="22"/>
          <w:szCs w:val="22"/>
        </w:rPr>
        <w:t>5</w:t>
      </w:r>
      <w:r w:rsidRPr="00443080">
        <w:rPr>
          <w:rFonts w:ascii="Tahoma" w:hAnsi="Tahoma" w:cs="Tahoma"/>
          <w:sz w:val="22"/>
          <w:szCs w:val="22"/>
        </w:rPr>
        <w:t>: Participation documentation</w:t>
      </w:r>
      <w:bookmarkEnd w:id="38"/>
    </w:p>
    <w:p w14:paraId="4A4B6F84" w14:textId="77777777" w:rsidR="00546A79" w:rsidRPr="00443080" w:rsidRDefault="00546A79">
      <w:pPr>
        <w:pStyle w:val="ListParagraph"/>
        <w:numPr>
          <w:ilvl w:val="0"/>
          <w:numId w:val="19"/>
        </w:numPr>
        <w:spacing w:before="120" w:after="120" w:line="360" w:lineRule="auto"/>
        <w:contextualSpacing w:val="0"/>
        <w:jc w:val="both"/>
        <w:rPr>
          <w:rFonts w:ascii="Tahoma" w:hAnsi="Tahoma" w:cs="Tahoma"/>
          <w:b/>
          <w:vanish/>
          <w:sz w:val="22"/>
          <w:szCs w:val="22"/>
          <w:u w:val="single"/>
        </w:rPr>
      </w:pPr>
    </w:p>
    <w:p w14:paraId="4B01E535" w14:textId="4AB3F549" w:rsidR="004456A6" w:rsidRPr="00443080" w:rsidRDefault="009F0DA5">
      <w:pPr>
        <w:pStyle w:val="ListParagraph"/>
        <w:numPr>
          <w:ilvl w:val="1"/>
          <w:numId w:val="18"/>
        </w:numPr>
        <w:spacing w:before="120" w:after="120" w:line="360" w:lineRule="auto"/>
        <w:contextualSpacing w:val="0"/>
        <w:jc w:val="both"/>
        <w:rPr>
          <w:rFonts w:ascii="Tahoma" w:hAnsi="Tahoma" w:cs="Tahoma"/>
          <w:b/>
          <w:sz w:val="22"/>
          <w:szCs w:val="22"/>
          <w:u w:val="single"/>
        </w:rPr>
      </w:pPr>
      <w:r w:rsidRPr="00443080">
        <w:rPr>
          <w:rFonts w:ascii="Tahoma" w:hAnsi="Tahoma" w:cs="Tahoma"/>
          <w:b/>
          <w:sz w:val="22"/>
          <w:szCs w:val="22"/>
          <w:u w:val="single"/>
        </w:rPr>
        <w:t>Qualitative selection documentation</w:t>
      </w:r>
    </w:p>
    <w:p w14:paraId="22C2FC52" w14:textId="45F4E6E1" w:rsidR="0010456D" w:rsidRPr="00443080" w:rsidRDefault="0010456D">
      <w:pPr>
        <w:pStyle w:val="ListParagraph"/>
        <w:numPr>
          <w:ilvl w:val="2"/>
          <w:numId w:val="18"/>
        </w:numPr>
        <w:spacing w:before="120" w:after="120" w:line="360" w:lineRule="auto"/>
        <w:contextualSpacing w:val="0"/>
        <w:jc w:val="both"/>
        <w:rPr>
          <w:rFonts w:ascii="Tahoma" w:hAnsi="Tahoma" w:cs="Tahoma"/>
          <w:sz w:val="22"/>
          <w:szCs w:val="22"/>
        </w:rPr>
      </w:pPr>
      <w:r w:rsidRPr="00443080">
        <w:rPr>
          <w:rFonts w:ascii="Tahoma" w:hAnsi="Tahoma" w:cs="Tahoma"/>
          <w:b/>
          <w:sz w:val="22"/>
          <w:szCs w:val="22"/>
        </w:rPr>
        <w:t>A)</w:t>
      </w:r>
      <w:r w:rsidRPr="00443080">
        <w:rPr>
          <w:rFonts w:ascii="Tahoma" w:hAnsi="Tahoma" w:cs="Tahoma"/>
          <w:sz w:val="22"/>
          <w:szCs w:val="22"/>
        </w:rPr>
        <w:tab/>
        <w:t>Each Candidate participating in the Tender is liable to prove that it meets the qualification criteria referred to in Articles</w:t>
      </w:r>
      <w:r w:rsidR="00F0175E" w:rsidRPr="00443080">
        <w:rPr>
          <w:rFonts w:ascii="Tahoma" w:hAnsi="Tahoma" w:cs="Tahoma"/>
          <w:sz w:val="22"/>
          <w:szCs w:val="22"/>
        </w:rPr>
        <w:t xml:space="preserve"> 14 </w:t>
      </w:r>
      <w:r w:rsidRPr="00443080">
        <w:rPr>
          <w:rFonts w:ascii="Tahoma" w:hAnsi="Tahoma" w:cs="Tahoma"/>
          <w:sz w:val="22"/>
          <w:szCs w:val="22"/>
        </w:rPr>
        <w:t xml:space="preserve">and </w:t>
      </w:r>
      <w:r w:rsidR="00F0175E" w:rsidRPr="00443080">
        <w:rPr>
          <w:rFonts w:ascii="Tahoma" w:hAnsi="Tahoma" w:cs="Tahoma"/>
          <w:sz w:val="22"/>
          <w:szCs w:val="22"/>
        </w:rPr>
        <w:t>15</w:t>
      </w:r>
      <w:r w:rsidRPr="00443080">
        <w:rPr>
          <w:rFonts w:ascii="Tahoma" w:hAnsi="Tahoma" w:cs="Tahoma"/>
          <w:sz w:val="22"/>
          <w:szCs w:val="22"/>
        </w:rPr>
        <w:t xml:space="preserve">, by presenting the following valid documents in original </w:t>
      </w:r>
      <w:r w:rsidR="00FC5E76" w:rsidRPr="00443080">
        <w:rPr>
          <w:rFonts w:ascii="Tahoma" w:hAnsi="Tahoma" w:cs="Tahoma"/>
          <w:sz w:val="22"/>
          <w:szCs w:val="22"/>
        </w:rPr>
        <w:t>or true</w:t>
      </w:r>
      <w:r w:rsidRPr="00443080">
        <w:rPr>
          <w:rFonts w:ascii="Tahoma" w:hAnsi="Tahoma" w:cs="Tahoma"/>
          <w:sz w:val="22"/>
          <w:szCs w:val="22"/>
        </w:rPr>
        <w:t xml:space="preserve"> copies or in non-validated, yet clearly readable photocopies (along with a Solemn Declaration about their authenticity by their Legal Representative</w:t>
      </w:r>
      <w:r w:rsidRPr="00443080">
        <w:rPr>
          <w:rStyle w:val="FootnoteReference"/>
          <w:rFonts w:ascii="Tahoma" w:hAnsi="Tahoma" w:cs="Tahoma"/>
          <w:sz w:val="22"/>
          <w:szCs w:val="22"/>
        </w:rPr>
        <w:footnoteReference w:id="1"/>
      </w:r>
      <w:r w:rsidRPr="00443080">
        <w:rPr>
          <w:rFonts w:ascii="Tahoma" w:hAnsi="Tahoma" w:cs="Tahoma"/>
          <w:sz w:val="22"/>
          <w:szCs w:val="22"/>
        </w:rPr>
        <w:t xml:space="preserve">): </w:t>
      </w:r>
    </w:p>
    <w:p w14:paraId="2D569601" w14:textId="77777777"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b/>
          <w:color w:val="auto"/>
          <w:sz w:val="22"/>
          <w:szCs w:val="22"/>
        </w:rPr>
        <w:lastRenderedPageBreak/>
        <w:t>Incorporation documents</w:t>
      </w:r>
      <w:r w:rsidRPr="00443080">
        <w:rPr>
          <w:rFonts w:ascii="Tahoma" w:hAnsi="Tahoma" w:cs="Tahoma"/>
          <w:color w:val="auto"/>
          <w:sz w:val="22"/>
          <w:szCs w:val="22"/>
        </w:rPr>
        <w:t xml:space="preserve"> (in case of legal persons) such as:</w:t>
      </w:r>
    </w:p>
    <w:p w14:paraId="6DC57163" w14:textId="77777777" w:rsidR="0010456D" w:rsidRPr="00443080" w:rsidRDefault="0010456D">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 xml:space="preserve">(a) a copy of the effective </w:t>
      </w:r>
      <w:r w:rsidRPr="00443080">
        <w:rPr>
          <w:rFonts w:ascii="Tahoma" w:hAnsi="Tahoma" w:cs="Tahoma"/>
          <w:b/>
          <w:bCs/>
          <w:color w:val="auto"/>
          <w:sz w:val="22"/>
          <w:szCs w:val="22"/>
        </w:rPr>
        <w:t>Codified Articles of Association</w:t>
      </w:r>
      <w:r w:rsidRPr="00443080">
        <w:rPr>
          <w:rFonts w:ascii="Tahoma" w:hAnsi="Tahoma" w:cs="Tahoma"/>
          <w:color w:val="auto"/>
          <w:sz w:val="22"/>
          <w:szCs w:val="22"/>
        </w:rPr>
        <w:t xml:space="preserve"> of the Company; </w:t>
      </w:r>
    </w:p>
    <w:p w14:paraId="4A9BD8AD" w14:textId="63CA1743" w:rsidR="0010456D" w:rsidRPr="00443080" w:rsidRDefault="0010456D">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(b)</w:t>
      </w:r>
      <w:r w:rsidRPr="00443080">
        <w:rPr>
          <w:rFonts w:ascii="Tahoma" w:hAnsi="Tahoma" w:cs="Tahoma"/>
          <w:b/>
          <w:bCs/>
          <w:color w:val="auto"/>
          <w:sz w:val="22"/>
          <w:szCs w:val="22"/>
        </w:rPr>
        <w:t xml:space="preserve"> </w:t>
      </w:r>
      <w:r w:rsidR="008E5A2A" w:rsidRPr="00443080">
        <w:rPr>
          <w:rFonts w:ascii="Tahoma" w:hAnsi="Tahoma" w:cs="Tahoma"/>
          <w:b/>
          <w:color w:val="auto"/>
          <w:sz w:val="22"/>
          <w:szCs w:val="22"/>
        </w:rPr>
        <w:t>the</w:t>
      </w:r>
      <w:r w:rsidR="008E5A2A" w:rsidRPr="00443080">
        <w:rPr>
          <w:rFonts w:ascii="Tahoma" w:hAnsi="Tahoma" w:cs="Tahoma"/>
          <w:color w:val="auto"/>
          <w:sz w:val="22"/>
          <w:szCs w:val="22"/>
        </w:rPr>
        <w:t xml:space="preserve"> </w:t>
      </w:r>
      <w:r w:rsidR="008E5A2A" w:rsidRPr="00443080">
        <w:rPr>
          <w:rFonts w:ascii="Tahoma" w:hAnsi="Tahoma" w:cs="Tahoma"/>
          <w:b/>
          <w:color w:val="auto"/>
          <w:sz w:val="22"/>
          <w:szCs w:val="22"/>
        </w:rPr>
        <w:t xml:space="preserve">General Commercial Registry (“GEMI”) </w:t>
      </w:r>
      <w:r w:rsidR="008E5A2A" w:rsidRPr="00443080">
        <w:rPr>
          <w:rFonts w:ascii="Tahoma" w:hAnsi="Tahoma" w:cs="Tahoma"/>
          <w:color w:val="auto"/>
          <w:sz w:val="22"/>
          <w:szCs w:val="22"/>
        </w:rPr>
        <w:t xml:space="preserve">or </w:t>
      </w:r>
      <w:r w:rsidR="008E5A2A" w:rsidRPr="00443080">
        <w:rPr>
          <w:rFonts w:ascii="Tahoma" w:hAnsi="Tahoma" w:cs="Tahoma"/>
          <w:b/>
          <w:bCs/>
          <w:color w:val="auto"/>
          <w:sz w:val="22"/>
          <w:szCs w:val="22"/>
        </w:rPr>
        <w:t>the Government Gazette issue</w:t>
      </w:r>
      <w:r w:rsidR="008E5A2A" w:rsidRPr="00443080">
        <w:rPr>
          <w:rFonts w:ascii="Tahoma" w:hAnsi="Tahoma" w:cs="Tahoma"/>
          <w:color w:val="auto"/>
          <w:sz w:val="22"/>
          <w:szCs w:val="22"/>
        </w:rPr>
        <w:t xml:space="preserve"> certificate in which the latest decision officially establishing the company’s Board of Directors and appointing its representatives was published. </w:t>
      </w:r>
      <w:r w:rsidR="008E5A2A" w:rsidRPr="00416BC7">
        <w:rPr>
          <w:rFonts w:ascii="Tahoma" w:hAnsi="Tahoma" w:cs="Tahoma"/>
          <w:color w:val="auto"/>
          <w:sz w:val="22"/>
          <w:szCs w:val="22"/>
        </w:rPr>
        <w:t>The General Commercial Registry (“GEMI”) certificate has to also be submitted as proof of the eligibility criterion of article 13.a</w:t>
      </w:r>
      <w:r w:rsidR="008E5A2A" w:rsidRPr="00443080">
        <w:rPr>
          <w:rFonts w:ascii="Tahoma" w:hAnsi="Tahoma" w:cs="Tahoma"/>
          <w:color w:val="auto"/>
          <w:sz w:val="22"/>
          <w:szCs w:val="22"/>
        </w:rPr>
        <w:t>;</w:t>
      </w:r>
      <w:r w:rsidRPr="00443080">
        <w:rPr>
          <w:rFonts w:ascii="Tahoma" w:hAnsi="Tahoma" w:cs="Tahoma"/>
          <w:color w:val="auto"/>
          <w:sz w:val="22"/>
          <w:szCs w:val="22"/>
        </w:rPr>
        <w:t xml:space="preserve"> </w:t>
      </w:r>
    </w:p>
    <w:p w14:paraId="57D44C79" w14:textId="3F2C17D4" w:rsidR="0010456D" w:rsidRPr="00443080" w:rsidRDefault="0010456D">
      <w:pPr>
        <w:pStyle w:val="Default"/>
        <w:spacing w:before="120" w:after="120" w:line="360" w:lineRule="auto"/>
        <w:ind w:left="720"/>
        <w:jc w:val="both"/>
        <w:rPr>
          <w:rFonts w:ascii="Tahoma" w:eastAsia="Times New Roman" w:hAnsi="Tahoma" w:cs="Tahoma"/>
          <w:color w:val="auto"/>
          <w:sz w:val="22"/>
          <w:szCs w:val="22"/>
        </w:rPr>
      </w:pPr>
      <w:r w:rsidRPr="00443080">
        <w:rPr>
          <w:rFonts w:ascii="Tahoma" w:hAnsi="Tahoma" w:cs="Tahoma"/>
          <w:color w:val="auto"/>
          <w:sz w:val="22"/>
          <w:szCs w:val="22"/>
        </w:rPr>
        <w:t xml:space="preserve">(c) A </w:t>
      </w:r>
      <w:r w:rsidRPr="00443080">
        <w:rPr>
          <w:rFonts w:ascii="Tahoma" w:hAnsi="Tahoma" w:cs="Tahoma"/>
          <w:b/>
          <w:color w:val="auto"/>
          <w:sz w:val="22"/>
          <w:szCs w:val="22"/>
        </w:rPr>
        <w:t>Solemn Declaration</w:t>
      </w:r>
      <w:r w:rsidRPr="00443080">
        <w:rPr>
          <w:rFonts w:ascii="Tahoma" w:hAnsi="Tahoma" w:cs="Tahoma"/>
          <w:color w:val="auto"/>
          <w:sz w:val="22"/>
          <w:szCs w:val="22"/>
        </w:rPr>
        <w:t xml:space="preserve"> of the legal representative stating that the company </w:t>
      </w:r>
      <w:r w:rsidRPr="00443080">
        <w:rPr>
          <w:rStyle w:val="FontStyle51"/>
          <w:rFonts w:ascii="Tahoma" w:hAnsi="Tahoma" w:cs="Tahoma"/>
          <w:color w:val="auto"/>
          <w:sz w:val="22"/>
          <w:szCs w:val="22"/>
        </w:rPr>
        <w:t>is not been declared bankrupt, entered liquidation, suspended operations, been placed under court administration, entered a composition in bankruptcy, ceased operations or entered any similar situation under any similar procedure, nor is part of any proceedings to be declared bankrupt or placed in compulsory liquidation or enter a composition in bankruptcy or in any similar situation (restructuring, etc.).</w:t>
      </w:r>
    </w:p>
    <w:p w14:paraId="06869FD1" w14:textId="77777777" w:rsidR="0010456D" w:rsidRPr="00443080" w:rsidRDefault="0010456D">
      <w:pPr>
        <w:pStyle w:val="Default"/>
        <w:spacing w:before="120" w:after="120" w:line="360" w:lineRule="auto"/>
        <w:ind w:firstLine="720"/>
        <w:jc w:val="both"/>
        <w:rPr>
          <w:rFonts w:ascii="Tahoma" w:eastAsia="Times New Roman" w:hAnsi="Tahoma" w:cs="Tahoma"/>
          <w:b/>
          <w:i/>
          <w:color w:val="auto"/>
          <w:sz w:val="22"/>
          <w:szCs w:val="22"/>
          <w:u w:val="single"/>
        </w:rPr>
      </w:pPr>
      <w:r w:rsidRPr="00443080">
        <w:rPr>
          <w:rFonts w:ascii="Tahoma" w:hAnsi="Tahoma" w:cs="Tahoma"/>
          <w:b/>
          <w:i/>
          <w:color w:val="auto"/>
          <w:sz w:val="22"/>
          <w:szCs w:val="22"/>
          <w:u w:val="single"/>
        </w:rPr>
        <w:t>IMPORTANT NOTE 4:</w:t>
      </w:r>
    </w:p>
    <w:p w14:paraId="75ADD0F1" w14:textId="55FEC160" w:rsidR="0010456D" w:rsidRPr="00443080" w:rsidRDefault="0010456D">
      <w:pPr>
        <w:pStyle w:val="Default"/>
        <w:spacing w:before="120" w:after="120" w:line="360" w:lineRule="auto"/>
        <w:ind w:left="720"/>
        <w:jc w:val="both"/>
        <w:rPr>
          <w:rFonts w:ascii="Tahoma" w:eastAsia="Times New Roman" w:hAnsi="Tahoma" w:cs="Tahoma"/>
          <w:i/>
          <w:color w:val="auto"/>
          <w:sz w:val="22"/>
          <w:szCs w:val="22"/>
        </w:rPr>
      </w:pPr>
      <w:r w:rsidRPr="00443080">
        <w:rPr>
          <w:rFonts w:ascii="Tahoma" w:hAnsi="Tahoma" w:cs="Tahoma"/>
          <w:i/>
          <w:color w:val="auto"/>
          <w:sz w:val="22"/>
          <w:szCs w:val="22"/>
        </w:rPr>
        <w:t xml:space="preserve">It is noted that the corresponding certificates </w:t>
      </w:r>
      <w:r w:rsidR="007D7CE2" w:rsidRPr="00443080">
        <w:rPr>
          <w:rFonts w:ascii="Tahoma" w:hAnsi="Tahoma" w:cs="Tahoma"/>
          <w:i/>
          <w:color w:val="auto"/>
          <w:sz w:val="22"/>
          <w:szCs w:val="22"/>
        </w:rPr>
        <w:t xml:space="preserve">in force </w:t>
      </w:r>
      <w:r w:rsidRPr="00443080">
        <w:rPr>
          <w:rFonts w:ascii="Tahoma" w:hAnsi="Tahoma" w:cs="Tahoma"/>
          <w:i/>
          <w:color w:val="auto"/>
          <w:sz w:val="22"/>
          <w:szCs w:val="22"/>
        </w:rPr>
        <w:t xml:space="preserve">(non-bankruptcy / non-liquidation certificate, etc.) issued by the competent authorities of the country in which the company is established must be submitted (along with such other supporting documents as may be requested) by the interim Contractor two (2) business days before the contract is signed, and must be effective as at the date the contract is signed. If no such certificates are issued in the relevant country, then the tenderer may submit instead a sworn statement or, if this is not provided for in the law, a solemn declaration executed before a judicial or administrative authority, a notary public or a competent professional body of the country of origin or provenance. </w:t>
      </w:r>
    </w:p>
    <w:p w14:paraId="28359A59" w14:textId="61D80E5F"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b/>
          <w:color w:val="auto"/>
          <w:sz w:val="22"/>
          <w:szCs w:val="22"/>
        </w:rPr>
        <w:t>An extract from the Legal Representative’s criminal record</w:t>
      </w:r>
      <w:r w:rsidRPr="00443080">
        <w:rPr>
          <w:rFonts w:ascii="Tahoma" w:hAnsi="Tahoma" w:cs="Tahoma"/>
          <w:color w:val="auto"/>
          <w:sz w:val="22"/>
          <w:szCs w:val="22"/>
        </w:rPr>
        <w:t xml:space="preserve"> or, where this is not available, an equivalent document issued by the judicial or administrative authority of the country of origin or country of provenance, evidencing that the requirements of paragraph </w:t>
      </w:r>
      <w:r w:rsidR="00B47B9E" w:rsidRPr="00443080">
        <w:rPr>
          <w:rFonts w:ascii="Tahoma" w:hAnsi="Tahoma" w:cs="Tahoma"/>
          <w:color w:val="auto"/>
          <w:sz w:val="22"/>
          <w:szCs w:val="22"/>
        </w:rPr>
        <w:t>1</w:t>
      </w:r>
      <w:r w:rsidR="00F343B3" w:rsidRPr="00443080">
        <w:rPr>
          <w:rFonts w:ascii="Tahoma" w:hAnsi="Tahoma" w:cs="Tahoma"/>
          <w:color w:val="auto"/>
          <w:sz w:val="22"/>
          <w:szCs w:val="22"/>
        </w:rPr>
        <w:t>4</w:t>
      </w:r>
      <w:r w:rsidR="00B47B9E" w:rsidRPr="00443080">
        <w:rPr>
          <w:rFonts w:ascii="Tahoma" w:hAnsi="Tahoma" w:cs="Tahoma"/>
          <w:color w:val="auto"/>
          <w:sz w:val="22"/>
          <w:szCs w:val="22"/>
        </w:rPr>
        <w:t xml:space="preserve">.1.2 </w:t>
      </w:r>
      <w:r w:rsidRPr="00443080">
        <w:rPr>
          <w:rFonts w:ascii="Tahoma" w:hAnsi="Tahoma" w:cs="Tahoma"/>
          <w:color w:val="auto"/>
          <w:sz w:val="22"/>
          <w:szCs w:val="22"/>
        </w:rPr>
        <w:t>are met. If there is no clean criminal record, then a solemn declaration executed before a notary public shall be submitted, stating clearly the offences the person concerned has been convicted of.</w:t>
      </w:r>
    </w:p>
    <w:p w14:paraId="2B6F1848" w14:textId="77777777"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A </w:t>
      </w:r>
      <w:r w:rsidRPr="00443080">
        <w:rPr>
          <w:rFonts w:ascii="Tahoma" w:hAnsi="Tahoma" w:cs="Tahoma"/>
          <w:b/>
          <w:bCs/>
          <w:color w:val="auto"/>
          <w:sz w:val="22"/>
          <w:szCs w:val="22"/>
        </w:rPr>
        <w:t>Social Security Clearance Certificate</w:t>
      </w:r>
      <w:r w:rsidRPr="00443080">
        <w:rPr>
          <w:rFonts w:ascii="Tahoma" w:hAnsi="Tahoma" w:cs="Tahoma"/>
          <w:color w:val="auto"/>
          <w:sz w:val="22"/>
          <w:szCs w:val="22"/>
        </w:rPr>
        <w:t xml:space="preserve"> issued by the competent authority, evidencing that the Tenderer is has no outstanding (primary or secondary) social security liabilities as at the date the tender offer is submitted.</w:t>
      </w:r>
    </w:p>
    <w:p w14:paraId="600354BA" w14:textId="690B7CC1"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lastRenderedPageBreak/>
        <w:t>A</w:t>
      </w:r>
      <w:r w:rsidRPr="00443080">
        <w:rPr>
          <w:rFonts w:ascii="Tahoma" w:hAnsi="Tahoma" w:cs="Tahoma"/>
          <w:b/>
          <w:bCs/>
          <w:color w:val="auto"/>
          <w:sz w:val="22"/>
          <w:szCs w:val="22"/>
        </w:rPr>
        <w:t xml:space="preserve"> Tax Clearance Certificate </w:t>
      </w:r>
      <w:r w:rsidRPr="00443080">
        <w:rPr>
          <w:rFonts w:ascii="Tahoma" w:hAnsi="Tahoma" w:cs="Tahoma"/>
          <w:color w:val="auto"/>
          <w:sz w:val="22"/>
          <w:szCs w:val="22"/>
        </w:rPr>
        <w:t>issued by the competent authority, evidencing that the Tenderer has no outstanding tax liabilities as at the date the tender offer is submitted.</w:t>
      </w:r>
    </w:p>
    <w:p w14:paraId="7AD643DA" w14:textId="3671D678"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A </w:t>
      </w:r>
      <w:r w:rsidRPr="00443080">
        <w:rPr>
          <w:rFonts w:ascii="Tahoma" w:hAnsi="Tahoma" w:cs="Tahoma"/>
          <w:b/>
          <w:bCs/>
          <w:color w:val="auto"/>
          <w:sz w:val="22"/>
          <w:szCs w:val="22"/>
        </w:rPr>
        <w:t>Solemn Declaration</w:t>
      </w:r>
      <w:r w:rsidRPr="00443080">
        <w:rPr>
          <w:rFonts w:ascii="Tahoma" w:hAnsi="Tahoma" w:cs="Tahoma"/>
          <w:color w:val="auto"/>
          <w:sz w:val="22"/>
          <w:szCs w:val="22"/>
        </w:rPr>
        <w:t xml:space="preserve"> of the Tenderer’s legal representative (or, in case of a consortium, of the legal representatives of its members) stating </w:t>
      </w:r>
      <w:r w:rsidR="00900AA1" w:rsidRPr="00443080">
        <w:rPr>
          <w:rFonts w:ascii="Tahoma" w:hAnsi="Tahoma" w:cs="Tahoma"/>
          <w:color w:val="auto"/>
          <w:sz w:val="22"/>
          <w:szCs w:val="22"/>
        </w:rPr>
        <w:t xml:space="preserve">explicitly </w:t>
      </w:r>
      <w:r w:rsidR="00214D6B" w:rsidRPr="00443080">
        <w:rPr>
          <w:rFonts w:ascii="Tahoma" w:hAnsi="Tahoma" w:cs="Tahoma"/>
          <w:sz w:val="22"/>
          <w:szCs w:val="22"/>
          <w:lang w:val="en"/>
        </w:rPr>
        <w:t>and comprehensibly</w:t>
      </w:r>
      <w:r w:rsidR="00214D6B" w:rsidRPr="00443080">
        <w:rPr>
          <w:rFonts w:ascii="Tahoma" w:hAnsi="Tahoma" w:cs="Tahoma"/>
          <w:sz w:val="22"/>
          <w:szCs w:val="22"/>
          <w:lang w:val="en-US"/>
        </w:rPr>
        <w:t xml:space="preserve"> </w:t>
      </w:r>
      <w:r w:rsidRPr="00443080">
        <w:rPr>
          <w:rFonts w:ascii="Tahoma" w:hAnsi="Tahoma" w:cs="Tahoma"/>
          <w:color w:val="auto"/>
          <w:sz w:val="22"/>
          <w:szCs w:val="22"/>
        </w:rPr>
        <w:t xml:space="preserve">that none of the situations described in </w:t>
      </w:r>
      <w:r w:rsidR="003F3097" w:rsidRPr="00443080">
        <w:rPr>
          <w:rFonts w:ascii="Tahoma" w:hAnsi="Tahoma" w:cs="Tahoma"/>
          <w:color w:val="auto"/>
          <w:sz w:val="22"/>
          <w:szCs w:val="22"/>
        </w:rPr>
        <w:t xml:space="preserve">paragraph </w:t>
      </w:r>
      <w:r w:rsidR="00B47B9E" w:rsidRPr="00443080">
        <w:rPr>
          <w:rFonts w:ascii="Tahoma" w:hAnsi="Tahoma" w:cs="Tahoma"/>
          <w:color w:val="auto"/>
          <w:sz w:val="22"/>
          <w:szCs w:val="22"/>
        </w:rPr>
        <w:t>1</w:t>
      </w:r>
      <w:r w:rsidR="00DA511A" w:rsidRPr="00443080">
        <w:rPr>
          <w:rFonts w:ascii="Tahoma" w:hAnsi="Tahoma" w:cs="Tahoma"/>
          <w:color w:val="auto"/>
          <w:sz w:val="22"/>
          <w:szCs w:val="22"/>
        </w:rPr>
        <w:t>4</w:t>
      </w:r>
      <w:r w:rsidR="00B47B9E" w:rsidRPr="00443080">
        <w:rPr>
          <w:rFonts w:ascii="Tahoma" w:hAnsi="Tahoma" w:cs="Tahoma"/>
          <w:color w:val="auto"/>
          <w:sz w:val="22"/>
          <w:szCs w:val="22"/>
        </w:rPr>
        <w:t>.1.1</w:t>
      </w:r>
      <w:r w:rsidRPr="00443080">
        <w:rPr>
          <w:rFonts w:ascii="Tahoma" w:hAnsi="Tahoma" w:cs="Tahoma"/>
          <w:color w:val="auto"/>
          <w:sz w:val="22"/>
          <w:szCs w:val="22"/>
        </w:rPr>
        <w:t>.</w:t>
      </w:r>
      <w:r w:rsidR="000A5790" w:rsidRPr="00443080">
        <w:rPr>
          <w:rFonts w:ascii="Tahoma" w:hAnsi="Tahoma" w:cs="Tahoma"/>
          <w:color w:val="auto"/>
          <w:sz w:val="22"/>
          <w:szCs w:val="22"/>
        </w:rPr>
        <w:t xml:space="preserve"> &amp; 1</w:t>
      </w:r>
      <w:r w:rsidR="00DA511A" w:rsidRPr="00443080">
        <w:rPr>
          <w:rFonts w:ascii="Tahoma" w:hAnsi="Tahoma" w:cs="Tahoma"/>
          <w:color w:val="auto"/>
          <w:sz w:val="22"/>
          <w:szCs w:val="22"/>
        </w:rPr>
        <w:t>4</w:t>
      </w:r>
      <w:r w:rsidR="000A5790" w:rsidRPr="00443080">
        <w:rPr>
          <w:rFonts w:ascii="Tahoma" w:hAnsi="Tahoma" w:cs="Tahoma"/>
          <w:color w:val="auto"/>
          <w:sz w:val="22"/>
          <w:szCs w:val="22"/>
        </w:rPr>
        <w:t>.1.2.</w:t>
      </w:r>
      <w:r w:rsidRPr="00443080">
        <w:rPr>
          <w:rFonts w:ascii="Tahoma" w:hAnsi="Tahoma" w:cs="Tahoma"/>
          <w:color w:val="auto"/>
          <w:sz w:val="22"/>
          <w:szCs w:val="22"/>
        </w:rPr>
        <w:t xml:space="preserve"> applies.</w:t>
      </w:r>
    </w:p>
    <w:p w14:paraId="08F5EBB3" w14:textId="2AF185B5" w:rsidR="0010456D" w:rsidRPr="00443080" w:rsidRDefault="000D23BF">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lang w:val="en-US"/>
        </w:rPr>
        <w:t xml:space="preserve">True copy of the </w:t>
      </w:r>
      <w:r w:rsidRPr="00443080">
        <w:rPr>
          <w:rFonts w:ascii="Tahoma" w:hAnsi="Tahoma" w:cs="Tahoma"/>
          <w:b/>
          <w:color w:val="auto"/>
          <w:sz w:val="22"/>
          <w:szCs w:val="22"/>
          <w:lang w:val="en-US"/>
        </w:rPr>
        <w:t xml:space="preserve">Minutes </w:t>
      </w:r>
      <w:r w:rsidRPr="00443080">
        <w:rPr>
          <w:rFonts w:ascii="Tahoma" w:hAnsi="Tahoma" w:cs="Tahoma"/>
          <w:b/>
          <w:color w:val="auto"/>
          <w:sz w:val="22"/>
          <w:szCs w:val="22"/>
        </w:rPr>
        <w:t>of</w:t>
      </w:r>
      <w:r w:rsidR="0010456D" w:rsidRPr="00443080">
        <w:rPr>
          <w:rFonts w:ascii="Tahoma" w:hAnsi="Tahoma" w:cs="Tahoma"/>
          <w:b/>
          <w:color w:val="auto"/>
          <w:sz w:val="22"/>
          <w:szCs w:val="22"/>
        </w:rPr>
        <w:t xml:space="preserve"> the Company's Board of Directors</w:t>
      </w:r>
      <w:r w:rsidR="0010456D" w:rsidRPr="00443080">
        <w:rPr>
          <w:rFonts w:ascii="Tahoma" w:hAnsi="Tahoma" w:cs="Tahoma"/>
          <w:color w:val="auto"/>
          <w:sz w:val="22"/>
          <w:szCs w:val="22"/>
        </w:rPr>
        <w:t xml:space="preserve"> or other competent body, authorising the Company’s participation in this tender procedure, authorising one or more persons to submit a tender offer and sign any relevant Tender documents and designating a process agent. It is noted that, in addition to the above Minutes, in the case of a Consortium or Joint Venture, Tenderers shall designate a process agent in accordance with the terms of point (C) above.</w:t>
      </w:r>
    </w:p>
    <w:p w14:paraId="5D5FDBE9" w14:textId="77777777" w:rsidR="0010456D" w:rsidRPr="00443080" w:rsidRDefault="0010456D">
      <w:pPr>
        <w:pStyle w:val="Default"/>
        <w:numPr>
          <w:ilvl w:val="0"/>
          <w:numId w:val="4"/>
        </w:numPr>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A </w:t>
      </w:r>
      <w:r w:rsidRPr="00443080">
        <w:rPr>
          <w:rFonts w:ascii="Tahoma" w:hAnsi="Tahoma" w:cs="Tahoma"/>
          <w:b/>
          <w:bCs/>
          <w:color w:val="auto"/>
          <w:sz w:val="22"/>
          <w:szCs w:val="22"/>
        </w:rPr>
        <w:t>Solemn Declaration</w:t>
      </w:r>
      <w:r w:rsidRPr="00443080">
        <w:rPr>
          <w:rFonts w:ascii="Tahoma" w:hAnsi="Tahoma" w:cs="Tahoma"/>
          <w:color w:val="auto"/>
          <w:sz w:val="22"/>
          <w:szCs w:val="22"/>
        </w:rPr>
        <w:t xml:space="preserve"> of the representative and process agent appointed by decision of the candidate’s competent body, whereby that person unconditionally and unreservedly accepts their appointment as representative. </w:t>
      </w:r>
    </w:p>
    <w:p w14:paraId="2384652B" w14:textId="77777777" w:rsidR="00382994" w:rsidRPr="00443080" w:rsidRDefault="00382994">
      <w:pPr>
        <w:pStyle w:val="Default"/>
        <w:numPr>
          <w:ilvl w:val="0"/>
          <w:numId w:val="4"/>
        </w:numPr>
        <w:spacing w:before="120" w:after="120" w:line="360" w:lineRule="auto"/>
        <w:jc w:val="both"/>
        <w:rPr>
          <w:rFonts w:ascii="Tahoma" w:hAnsi="Tahoma" w:cs="Tahoma"/>
          <w:color w:val="auto"/>
          <w:sz w:val="22"/>
          <w:szCs w:val="22"/>
        </w:rPr>
      </w:pPr>
      <w:r w:rsidRPr="00443080">
        <w:rPr>
          <w:rFonts w:ascii="Tahoma" w:hAnsi="Tahoma" w:cs="Tahoma"/>
          <w:color w:val="auto"/>
          <w:sz w:val="22"/>
          <w:szCs w:val="22"/>
        </w:rPr>
        <w:t xml:space="preserve">A </w:t>
      </w:r>
      <w:r w:rsidRPr="00443080">
        <w:rPr>
          <w:rFonts w:ascii="Tahoma" w:hAnsi="Tahoma" w:cs="Tahoma"/>
          <w:b/>
          <w:color w:val="auto"/>
          <w:sz w:val="22"/>
          <w:szCs w:val="22"/>
        </w:rPr>
        <w:t>Solemn Declaration</w:t>
      </w:r>
      <w:r w:rsidRPr="00443080">
        <w:rPr>
          <w:rFonts w:ascii="Tahoma" w:hAnsi="Tahoma" w:cs="Tahoma"/>
          <w:color w:val="auto"/>
          <w:sz w:val="22"/>
          <w:szCs w:val="22"/>
        </w:rPr>
        <w:t xml:space="preserve"> whereby the Candidate confirms that PPA and its staff are released from all liability towards third parties for any damage, expenses or claims relating to liquidated or consequential damages caused to foreign property or physical injury (including death) or both, in the context of the implementation hereof, provided that such damage or injury was caused by fault of the Contractor. </w:t>
      </w:r>
    </w:p>
    <w:p w14:paraId="2E09F3FD" w14:textId="5E702420" w:rsidR="00085D3E" w:rsidRPr="00443080" w:rsidRDefault="00382994">
      <w:pPr>
        <w:pStyle w:val="Default"/>
        <w:numPr>
          <w:ilvl w:val="0"/>
          <w:numId w:val="4"/>
        </w:numPr>
        <w:spacing w:before="120" w:after="120" w:line="360" w:lineRule="auto"/>
        <w:jc w:val="both"/>
        <w:rPr>
          <w:rFonts w:ascii="Tahoma" w:hAnsi="Tahoma" w:cs="Tahoma"/>
          <w:color w:val="auto"/>
          <w:sz w:val="22"/>
          <w:szCs w:val="22"/>
        </w:rPr>
      </w:pPr>
      <w:r w:rsidRPr="00443080">
        <w:rPr>
          <w:rFonts w:ascii="Tahoma" w:hAnsi="Tahoma" w:cs="Tahoma"/>
          <w:color w:val="auto"/>
          <w:sz w:val="22"/>
          <w:szCs w:val="22"/>
        </w:rPr>
        <w:t xml:space="preserve"> A </w:t>
      </w:r>
      <w:r w:rsidR="006D5E11" w:rsidRPr="00443080">
        <w:rPr>
          <w:rFonts w:ascii="Tahoma" w:hAnsi="Tahoma" w:cs="Tahoma"/>
          <w:b/>
          <w:color w:val="auto"/>
          <w:sz w:val="22"/>
          <w:szCs w:val="22"/>
        </w:rPr>
        <w:t>Solemn Declaration</w:t>
      </w:r>
      <w:r w:rsidR="006D5E11" w:rsidRPr="00443080">
        <w:rPr>
          <w:rFonts w:ascii="Tahoma" w:hAnsi="Tahoma" w:cs="Tahoma"/>
          <w:color w:val="auto"/>
          <w:sz w:val="22"/>
          <w:szCs w:val="22"/>
        </w:rPr>
        <w:t xml:space="preserve"> </w:t>
      </w:r>
      <w:r w:rsidRPr="00443080">
        <w:rPr>
          <w:rFonts w:ascii="Tahoma" w:hAnsi="Tahoma" w:cs="Tahoma"/>
          <w:color w:val="auto"/>
          <w:sz w:val="22"/>
          <w:szCs w:val="22"/>
        </w:rPr>
        <w:t>of the Tenderer’s legal representative stating that all certificates, evidence of experience, confirmation or other supporting documents included in the tender offer are true copies of the original documents (or copies issued electronically through the website of the issuing Authority) and accurate, and assuming an obligation to present the original documents in case the Tenderer is nominated as contractor.</w:t>
      </w:r>
    </w:p>
    <w:p w14:paraId="615A7758" w14:textId="5D3E0989" w:rsidR="004D2918" w:rsidRPr="00443080" w:rsidRDefault="004278E2">
      <w:pPr>
        <w:pStyle w:val="Default"/>
        <w:numPr>
          <w:ilvl w:val="0"/>
          <w:numId w:val="4"/>
        </w:numPr>
        <w:spacing w:before="120" w:after="120" w:line="360" w:lineRule="auto"/>
        <w:jc w:val="both"/>
        <w:rPr>
          <w:rFonts w:ascii="Tahoma" w:hAnsi="Tahoma" w:cs="Tahoma"/>
          <w:color w:val="auto"/>
          <w:sz w:val="22"/>
          <w:szCs w:val="22"/>
        </w:rPr>
      </w:pPr>
      <w:r w:rsidRPr="00443080">
        <w:rPr>
          <w:rFonts w:ascii="Tahoma" w:hAnsi="Tahoma" w:cs="Tahoma"/>
          <w:color w:val="auto"/>
          <w:sz w:val="22"/>
          <w:szCs w:val="22"/>
        </w:rPr>
        <w:t xml:space="preserve">a. </w:t>
      </w:r>
      <w:r w:rsidR="00263C13" w:rsidRPr="00443080">
        <w:rPr>
          <w:rFonts w:ascii="Tahoma" w:hAnsi="Tahoma" w:cs="Tahoma"/>
          <w:color w:val="auto"/>
          <w:sz w:val="22"/>
          <w:szCs w:val="22"/>
        </w:rPr>
        <w:t>Submission of customers certificates</w:t>
      </w:r>
      <w:r w:rsidR="004D2918" w:rsidRPr="00443080">
        <w:rPr>
          <w:rFonts w:ascii="Tahoma" w:hAnsi="Tahoma" w:cs="Tahoma"/>
          <w:color w:val="auto"/>
          <w:sz w:val="22"/>
          <w:szCs w:val="22"/>
        </w:rPr>
        <w:t xml:space="preserve"> and relevant table (below table template)</w:t>
      </w:r>
      <w:r w:rsidR="00263C13" w:rsidRPr="00443080">
        <w:rPr>
          <w:rFonts w:ascii="Tahoma" w:hAnsi="Tahoma" w:cs="Tahoma"/>
          <w:color w:val="auto"/>
          <w:sz w:val="22"/>
          <w:szCs w:val="22"/>
        </w:rPr>
        <w:t xml:space="preserve"> proving that the Candidates have provided IT outsourcing services </w:t>
      </w:r>
      <w:r w:rsidR="00085D3E" w:rsidRPr="00416BC7">
        <w:rPr>
          <w:rFonts w:ascii="Tahoma" w:hAnsi="Tahoma" w:cs="Tahoma"/>
          <w:color w:val="auto"/>
          <w:sz w:val="22"/>
          <w:szCs w:val="22"/>
        </w:rPr>
        <w:t xml:space="preserve">during the last </w:t>
      </w:r>
      <w:r w:rsidR="00963507" w:rsidRPr="00416BC7">
        <w:rPr>
          <w:rFonts w:ascii="Tahoma" w:hAnsi="Tahoma" w:cs="Tahoma"/>
          <w:color w:val="auto"/>
          <w:sz w:val="22"/>
          <w:szCs w:val="22"/>
        </w:rPr>
        <w:t xml:space="preserve">three </w:t>
      </w:r>
      <w:r w:rsidR="00085D3E" w:rsidRPr="00416BC7">
        <w:rPr>
          <w:rFonts w:ascii="Tahoma" w:hAnsi="Tahoma" w:cs="Tahoma"/>
          <w:color w:val="auto"/>
          <w:sz w:val="22"/>
          <w:szCs w:val="22"/>
        </w:rPr>
        <w:t>(</w:t>
      </w:r>
      <w:r w:rsidR="00963507" w:rsidRPr="00416BC7">
        <w:rPr>
          <w:rFonts w:ascii="Tahoma" w:hAnsi="Tahoma" w:cs="Tahoma"/>
          <w:color w:val="auto"/>
          <w:sz w:val="22"/>
          <w:szCs w:val="22"/>
        </w:rPr>
        <w:t>3</w:t>
      </w:r>
      <w:r w:rsidR="00085D3E" w:rsidRPr="00416BC7">
        <w:rPr>
          <w:rFonts w:ascii="Tahoma" w:hAnsi="Tahoma" w:cs="Tahoma"/>
          <w:color w:val="auto"/>
          <w:sz w:val="22"/>
          <w:szCs w:val="22"/>
        </w:rPr>
        <w:t>) years</w:t>
      </w:r>
      <w:r w:rsidR="00263C13" w:rsidRPr="00416BC7">
        <w:rPr>
          <w:rFonts w:ascii="Tahoma" w:hAnsi="Tahoma" w:cs="Tahoma"/>
          <w:color w:val="auto"/>
          <w:sz w:val="22"/>
          <w:szCs w:val="22"/>
        </w:rPr>
        <w:t>, in</w:t>
      </w:r>
      <w:r w:rsidR="00263C13" w:rsidRPr="00443080">
        <w:rPr>
          <w:rFonts w:ascii="Tahoma" w:hAnsi="Tahoma" w:cs="Tahoma"/>
          <w:color w:val="auto"/>
          <w:sz w:val="22"/>
          <w:szCs w:val="22"/>
        </w:rPr>
        <w:t xml:space="preserve"> at least two (2) similar cases</w:t>
      </w:r>
      <w:r w:rsidR="00243538" w:rsidRPr="00443080">
        <w:rPr>
          <w:rFonts w:ascii="Tahoma" w:hAnsi="Tahoma" w:cs="Tahoma"/>
          <w:color w:val="auto"/>
          <w:sz w:val="22"/>
          <w:szCs w:val="22"/>
        </w:rPr>
        <w:t xml:space="preserve"> </w:t>
      </w:r>
      <w:r w:rsidR="00243538" w:rsidRPr="00443080">
        <w:rPr>
          <w:rFonts w:ascii="Tahoma" w:eastAsia="Times New Roman" w:hAnsi="Tahoma" w:cs="Tahoma"/>
          <w:color w:val="auto"/>
          <w:sz w:val="22"/>
          <w:szCs w:val="22"/>
        </w:rPr>
        <w:t>(2 projects of total</w:t>
      </w:r>
      <w:r w:rsidR="00095ED6" w:rsidRPr="00443080">
        <w:rPr>
          <w:rFonts w:ascii="Tahoma" w:eastAsia="Times New Roman" w:hAnsi="Tahoma" w:cs="Tahoma"/>
          <w:color w:val="auto"/>
          <w:sz w:val="22"/>
          <w:szCs w:val="22"/>
        </w:rPr>
        <w:t xml:space="preserve"> minimum</w:t>
      </w:r>
      <w:r w:rsidR="00243538" w:rsidRPr="00443080">
        <w:rPr>
          <w:rFonts w:ascii="Tahoma" w:eastAsia="Times New Roman" w:hAnsi="Tahoma" w:cs="Tahoma"/>
          <w:color w:val="auto"/>
          <w:sz w:val="22"/>
          <w:szCs w:val="22"/>
        </w:rPr>
        <w:t xml:space="preserve"> budget</w:t>
      </w:r>
      <w:r w:rsidR="00095ED6" w:rsidRPr="00443080">
        <w:rPr>
          <w:rFonts w:ascii="Tahoma" w:eastAsia="Times New Roman" w:hAnsi="Tahoma" w:cs="Tahoma"/>
          <w:color w:val="auto"/>
          <w:sz w:val="22"/>
          <w:szCs w:val="22"/>
        </w:rPr>
        <w:t xml:space="preserve"> of</w:t>
      </w:r>
      <w:r w:rsidR="00243538" w:rsidRPr="00443080">
        <w:rPr>
          <w:rFonts w:ascii="Tahoma" w:eastAsia="Times New Roman" w:hAnsi="Tahoma" w:cs="Tahoma"/>
          <w:color w:val="auto"/>
          <w:sz w:val="22"/>
          <w:szCs w:val="22"/>
        </w:rPr>
        <w:t xml:space="preserve"> 100.000 euros)</w:t>
      </w:r>
      <w:r w:rsidR="00263C13" w:rsidRPr="00443080">
        <w:rPr>
          <w:rFonts w:ascii="Tahoma" w:hAnsi="Tahoma" w:cs="Tahoma"/>
          <w:color w:val="auto"/>
          <w:sz w:val="22"/>
          <w:szCs w:val="22"/>
        </w:rPr>
        <w:t xml:space="preserve">. The certificates must include description of the services, time period and duration and has to be </w:t>
      </w:r>
      <w:r w:rsidR="00475D83" w:rsidRPr="00443080">
        <w:rPr>
          <w:rFonts w:ascii="Tahoma" w:hAnsi="Tahoma" w:cs="Tahoma"/>
          <w:color w:val="auto"/>
          <w:sz w:val="22"/>
          <w:szCs w:val="22"/>
        </w:rPr>
        <w:t xml:space="preserve">duly </w:t>
      </w:r>
      <w:r w:rsidR="00263C13" w:rsidRPr="00443080">
        <w:rPr>
          <w:rFonts w:ascii="Tahoma" w:hAnsi="Tahoma" w:cs="Tahoma"/>
          <w:color w:val="auto"/>
          <w:sz w:val="22"/>
          <w:szCs w:val="22"/>
        </w:rPr>
        <w:t xml:space="preserve">signed </w:t>
      </w:r>
      <w:r w:rsidR="00475D83" w:rsidRPr="00443080">
        <w:rPr>
          <w:rFonts w:ascii="Tahoma" w:hAnsi="Tahoma" w:cs="Tahoma"/>
          <w:color w:val="auto"/>
          <w:sz w:val="22"/>
          <w:szCs w:val="22"/>
        </w:rPr>
        <w:t>and stamped.</w:t>
      </w:r>
    </w:p>
    <w:p w14:paraId="366552F5" w14:textId="528C9CE9" w:rsidR="004D2918" w:rsidRPr="00443080" w:rsidRDefault="004D2918">
      <w:pPr>
        <w:pStyle w:val="ListParagraph"/>
        <w:spacing w:before="120" w:after="120" w:line="360" w:lineRule="auto"/>
        <w:contextualSpacing w:val="0"/>
        <w:jc w:val="both"/>
        <w:rPr>
          <w:rFonts w:ascii="Tahoma" w:hAnsi="Tahoma" w:cs="Tahoma"/>
          <w:sz w:val="22"/>
          <w:szCs w:val="22"/>
        </w:rPr>
      </w:pPr>
      <w:r w:rsidRPr="00443080">
        <w:rPr>
          <w:rFonts w:ascii="Tahoma" w:hAnsi="Tahoma" w:cs="Tahoma"/>
          <w:b/>
          <w:sz w:val="22"/>
          <w:szCs w:val="22"/>
        </w:rPr>
        <w:t>Table of Candidate's Professional Experience</w:t>
      </w:r>
    </w:p>
    <w:tbl>
      <w:tblPr>
        <w:tblStyle w:val="TableGrid"/>
        <w:tblW w:w="9358" w:type="dxa"/>
        <w:tblInd w:w="280" w:type="dxa"/>
        <w:tblLook w:val="04A0" w:firstRow="1" w:lastRow="0" w:firstColumn="1" w:lastColumn="0" w:noHBand="0" w:noVBand="1"/>
      </w:tblPr>
      <w:tblGrid>
        <w:gridCol w:w="794"/>
        <w:gridCol w:w="1682"/>
        <w:gridCol w:w="2097"/>
        <w:gridCol w:w="2268"/>
        <w:gridCol w:w="2517"/>
      </w:tblGrid>
      <w:tr w:rsidR="003C57F5" w:rsidRPr="00443080" w14:paraId="484A76C9" w14:textId="77777777" w:rsidTr="003C57F5">
        <w:tc>
          <w:tcPr>
            <w:tcW w:w="794" w:type="dxa"/>
          </w:tcPr>
          <w:p w14:paraId="682C6255" w14:textId="77777777" w:rsidR="004D2918" w:rsidRPr="00443080" w:rsidRDefault="004D2918">
            <w:pPr>
              <w:spacing w:before="120" w:after="120" w:line="360" w:lineRule="auto"/>
              <w:ind w:left="567" w:hanging="567"/>
              <w:contextualSpacing/>
              <w:jc w:val="both"/>
              <w:rPr>
                <w:rFonts w:ascii="Tahoma" w:hAnsi="Tahoma" w:cs="Tahoma"/>
                <w:b/>
                <w:sz w:val="22"/>
                <w:szCs w:val="22"/>
              </w:rPr>
            </w:pPr>
          </w:p>
        </w:tc>
        <w:tc>
          <w:tcPr>
            <w:tcW w:w="1682" w:type="dxa"/>
          </w:tcPr>
          <w:p w14:paraId="09C55536" w14:textId="3FAA18E3"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 xml:space="preserve">Counterparty (Client) </w:t>
            </w:r>
          </w:p>
        </w:tc>
        <w:tc>
          <w:tcPr>
            <w:tcW w:w="2097" w:type="dxa"/>
          </w:tcPr>
          <w:p w14:paraId="7262B588"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Contract Number</w:t>
            </w:r>
          </w:p>
        </w:tc>
        <w:tc>
          <w:tcPr>
            <w:tcW w:w="2268" w:type="dxa"/>
          </w:tcPr>
          <w:p w14:paraId="4FDB1618"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Term of Effect</w:t>
            </w:r>
          </w:p>
          <w:p w14:paraId="22EB81F1" w14:textId="77777777" w:rsidR="004D2918" w:rsidRPr="00443080" w:rsidRDefault="004D2918">
            <w:pPr>
              <w:spacing w:before="120" w:after="120" w:line="360" w:lineRule="auto"/>
              <w:contextualSpacing/>
              <w:jc w:val="both"/>
              <w:rPr>
                <w:rFonts w:ascii="Tahoma" w:hAnsi="Tahoma" w:cs="Tahoma"/>
                <w:b/>
                <w:sz w:val="22"/>
                <w:szCs w:val="22"/>
              </w:rPr>
            </w:pPr>
          </w:p>
        </w:tc>
        <w:tc>
          <w:tcPr>
            <w:tcW w:w="2517" w:type="dxa"/>
          </w:tcPr>
          <w:p w14:paraId="3FE4D19E"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Scope</w:t>
            </w:r>
          </w:p>
        </w:tc>
      </w:tr>
      <w:tr w:rsidR="003C57F5" w:rsidRPr="00443080" w14:paraId="1548C7A9" w14:textId="77777777" w:rsidTr="003C57F5">
        <w:tc>
          <w:tcPr>
            <w:tcW w:w="794" w:type="dxa"/>
          </w:tcPr>
          <w:p w14:paraId="6BBBD56F"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1</w:t>
            </w:r>
          </w:p>
        </w:tc>
        <w:tc>
          <w:tcPr>
            <w:tcW w:w="1682" w:type="dxa"/>
          </w:tcPr>
          <w:p w14:paraId="1FF7EA0E"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097" w:type="dxa"/>
          </w:tcPr>
          <w:p w14:paraId="04DACFC4"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268" w:type="dxa"/>
          </w:tcPr>
          <w:p w14:paraId="596139EA"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517" w:type="dxa"/>
          </w:tcPr>
          <w:p w14:paraId="01F7AA31"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r>
      <w:tr w:rsidR="003C57F5" w:rsidRPr="00443080" w14:paraId="0469BEE1" w14:textId="77777777" w:rsidTr="003C57F5">
        <w:tc>
          <w:tcPr>
            <w:tcW w:w="794" w:type="dxa"/>
          </w:tcPr>
          <w:p w14:paraId="2420582B"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lastRenderedPageBreak/>
              <w:t>2</w:t>
            </w:r>
          </w:p>
        </w:tc>
        <w:tc>
          <w:tcPr>
            <w:tcW w:w="1682" w:type="dxa"/>
          </w:tcPr>
          <w:p w14:paraId="07E335D4"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097" w:type="dxa"/>
          </w:tcPr>
          <w:p w14:paraId="3294AF14"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268" w:type="dxa"/>
          </w:tcPr>
          <w:p w14:paraId="0D0D5A6D"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517" w:type="dxa"/>
          </w:tcPr>
          <w:p w14:paraId="5452B800"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r>
      <w:tr w:rsidR="003C57F5" w:rsidRPr="00443080" w14:paraId="5B71B11E" w14:textId="77777777" w:rsidTr="003C57F5">
        <w:tc>
          <w:tcPr>
            <w:tcW w:w="794" w:type="dxa"/>
          </w:tcPr>
          <w:p w14:paraId="67CC8046"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3</w:t>
            </w:r>
          </w:p>
        </w:tc>
        <w:tc>
          <w:tcPr>
            <w:tcW w:w="1682" w:type="dxa"/>
          </w:tcPr>
          <w:p w14:paraId="2B61E2A9"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097" w:type="dxa"/>
          </w:tcPr>
          <w:p w14:paraId="65413014"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268" w:type="dxa"/>
          </w:tcPr>
          <w:p w14:paraId="10DE626F"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517" w:type="dxa"/>
          </w:tcPr>
          <w:p w14:paraId="3E72F6C5"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r>
      <w:tr w:rsidR="003C57F5" w:rsidRPr="00443080" w14:paraId="718FEE38" w14:textId="77777777" w:rsidTr="003C57F5">
        <w:tc>
          <w:tcPr>
            <w:tcW w:w="794" w:type="dxa"/>
          </w:tcPr>
          <w:p w14:paraId="33A4A5AA" w14:textId="77777777" w:rsidR="004D2918" w:rsidRPr="00443080" w:rsidRDefault="004D2918">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w:t>
            </w:r>
          </w:p>
        </w:tc>
        <w:tc>
          <w:tcPr>
            <w:tcW w:w="1682" w:type="dxa"/>
          </w:tcPr>
          <w:p w14:paraId="4E743576"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097" w:type="dxa"/>
          </w:tcPr>
          <w:p w14:paraId="5B33CD60"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268" w:type="dxa"/>
          </w:tcPr>
          <w:p w14:paraId="6D5AD016"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c>
          <w:tcPr>
            <w:tcW w:w="2517" w:type="dxa"/>
          </w:tcPr>
          <w:p w14:paraId="4FEDD1A1" w14:textId="77777777" w:rsidR="004D2918" w:rsidRPr="00443080" w:rsidRDefault="004D2918">
            <w:pPr>
              <w:spacing w:before="120" w:after="120" w:line="360" w:lineRule="auto"/>
              <w:ind w:left="567" w:hanging="567"/>
              <w:contextualSpacing/>
              <w:jc w:val="both"/>
              <w:rPr>
                <w:rFonts w:ascii="Tahoma" w:hAnsi="Tahoma" w:cs="Tahoma"/>
                <w:sz w:val="22"/>
                <w:szCs w:val="22"/>
              </w:rPr>
            </w:pPr>
          </w:p>
        </w:tc>
      </w:tr>
    </w:tbl>
    <w:p w14:paraId="7113CC05" w14:textId="77777777" w:rsidR="004278E2" w:rsidRPr="00443080" w:rsidRDefault="004278E2">
      <w:pPr>
        <w:pStyle w:val="Default"/>
        <w:spacing w:before="120" w:after="120" w:line="360" w:lineRule="auto"/>
        <w:jc w:val="both"/>
        <w:rPr>
          <w:rFonts w:ascii="Tahoma" w:hAnsi="Tahoma" w:cs="Tahoma"/>
          <w:color w:val="auto"/>
          <w:sz w:val="22"/>
          <w:szCs w:val="22"/>
        </w:rPr>
      </w:pPr>
      <w:r w:rsidRPr="00443080">
        <w:rPr>
          <w:rFonts w:ascii="Tahoma" w:hAnsi="Tahoma" w:cs="Tahoma"/>
          <w:b/>
          <w:color w:val="auto"/>
          <w:sz w:val="22"/>
          <w:szCs w:val="22"/>
        </w:rPr>
        <w:t>Or</w:t>
      </w:r>
      <w:r w:rsidRPr="00443080">
        <w:rPr>
          <w:rFonts w:ascii="Tahoma" w:hAnsi="Tahoma" w:cs="Tahoma"/>
          <w:color w:val="auto"/>
          <w:sz w:val="22"/>
          <w:szCs w:val="22"/>
        </w:rPr>
        <w:t xml:space="preserve"> </w:t>
      </w:r>
    </w:p>
    <w:p w14:paraId="5D1AFE92" w14:textId="5AEB579B" w:rsidR="004278E2" w:rsidRPr="00416BC7" w:rsidRDefault="004278E2">
      <w:pPr>
        <w:pStyle w:val="default0"/>
        <w:spacing w:after="120" w:line="360" w:lineRule="auto"/>
        <w:jc w:val="both"/>
        <w:rPr>
          <w:rFonts w:ascii="Tahoma" w:hAnsi="Tahoma" w:cs="Tahoma"/>
          <w:color w:val="auto"/>
          <w:sz w:val="22"/>
          <w:szCs w:val="22"/>
          <w:lang w:eastAsia="en-US"/>
        </w:rPr>
      </w:pPr>
      <w:r w:rsidRPr="00443080">
        <w:rPr>
          <w:rFonts w:ascii="Tahoma" w:hAnsi="Tahoma" w:cs="Tahoma"/>
          <w:color w:val="auto"/>
          <w:sz w:val="22"/>
          <w:szCs w:val="22"/>
        </w:rPr>
        <w:t>10.</w:t>
      </w:r>
      <w:r w:rsidRPr="00416BC7">
        <w:rPr>
          <w:rFonts w:ascii="Tahoma" w:hAnsi="Tahoma" w:cs="Tahoma"/>
          <w:color w:val="auto"/>
          <w:sz w:val="22"/>
          <w:szCs w:val="22"/>
          <w:lang w:eastAsia="en-US"/>
        </w:rPr>
        <w:t>b Submission of the</w:t>
      </w:r>
      <w:r w:rsidR="00650CAD" w:rsidRPr="00416BC7">
        <w:rPr>
          <w:rFonts w:ascii="Tahoma" w:hAnsi="Tahoma" w:cs="Tahoma"/>
          <w:color w:val="auto"/>
          <w:sz w:val="22"/>
          <w:szCs w:val="22"/>
          <w:lang w:eastAsia="en-US"/>
        </w:rPr>
        <w:t xml:space="preserve"> candidate’s</w:t>
      </w:r>
      <w:r w:rsidRPr="00416BC7">
        <w:rPr>
          <w:rFonts w:ascii="Tahoma" w:hAnsi="Tahoma" w:cs="Tahoma"/>
          <w:color w:val="auto"/>
          <w:sz w:val="22"/>
          <w:szCs w:val="22"/>
          <w:lang w:eastAsia="en-US"/>
        </w:rPr>
        <w:t xml:space="preserve"> statement signed by its Legal Representative, stating that during the last three (3) years it provides IT Help Desk Services relevant to the requirements and the scope of the present invitation within their organization.</w:t>
      </w:r>
    </w:p>
    <w:p w14:paraId="6564C10A" w14:textId="73B40B1B" w:rsidR="0010456D" w:rsidRPr="00443080" w:rsidRDefault="0010456D">
      <w:pPr>
        <w:pStyle w:val="Default"/>
        <w:spacing w:before="120" w:after="120" w:line="360" w:lineRule="auto"/>
        <w:jc w:val="both"/>
        <w:rPr>
          <w:rFonts w:ascii="Tahoma" w:hAnsi="Tahoma" w:cs="Tahoma"/>
          <w:color w:val="auto"/>
          <w:sz w:val="22"/>
          <w:szCs w:val="22"/>
        </w:rPr>
      </w:pPr>
      <w:r w:rsidRPr="00443080">
        <w:rPr>
          <w:rFonts w:ascii="Tahoma" w:hAnsi="Tahoma" w:cs="Tahoma"/>
          <w:color w:val="auto"/>
          <w:sz w:val="22"/>
          <w:szCs w:val="22"/>
        </w:rPr>
        <w:t xml:space="preserve">B) </w:t>
      </w:r>
      <w:r w:rsidRPr="00443080">
        <w:rPr>
          <w:rFonts w:ascii="Tahoma" w:hAnsi="Tahoma" w:cs="Tahoma"/>
          <w:b/>
          <w:bCs/>
          <w:color w:val="auto"/>
          <w:sz w:val="22"/>
          <w:szCs w:val="22"/>
        </w:rPr>
        <w:t>Foreign legal persons</w:t>
      </w:r>
      <w:r w:rsidRPr="00443080">
        <w:rPr>
          <w:rFonts w:ascii="Tahoma" w:hAnsi="Tahoma" w:cs="Tahoma"/>
          <w:color w:val="auto"/>
          <w:sz w:val="22"/>
          <w:szCs w:val="22"/>
        </w:rPr>
        <w:t xml:space="preserve"> must also submit documents similar to those mentioned in point (A) above, translated by the Ministry of Foreign Affairs, a Consular Authority or a Lawyer. If a country does not issue the aforementioned documents or certificates </w:t>
      </w:r>
      <w:r w:rsidRPr="00443080">
        <w:rPr>
          <w:rFonts w:ascii="Tahoma" w:hAnsi="Tahoma" w:cs="Tahoma"/>
          <w:i/>
          <w:iCs/>
          <w:color w:val="auto"/>
          <w:sz w:val="22"/>
          <w:szCs w:val="22"/>
        </w:rPr>
        <w:t>(other than the incorporation documents mentioned in point A)1.(a) and (b) of the legal person, which must be submitted in any case</w:t>
      </w:r>
      <w:r w:rsidRPr="00443080">
        <w:rPr>
          <w:rFonts w:ascii="Tahoma" w:hAnsi="Tahoma" w:cs="Tahoma"/>
          <w:color w:val="auto"/>
          <w:sz w:val="22"/>
          <w:szCs w:val="22"/>
        </w:rPr>
        <w:t>), they can be replaced by a sworn statement or, if this is not provided for in the law, a solemn declaration executed before a judicial or administrative authority, a notary public or a competent professional body of the country of origin or provenance. That statement must indicate the fact that it is not possible to obtain the relevant supporting documents in the corresponding country. If it is howsoever established that the above certificates are indeed issued in that country, the candidate shall be disqualified.</w:t>
      </w:r>
    </w:p>
    <w:p w14:paraId="654E8994" w14:textId="77777777" w:rsidR="00A26458" w:rsidRPr="00443080" w:rsidRDefault="0010456D">
      <w:pPr>
        <w:pStyle w:val="Default"/>
        <w:spacing w:before="120" w:after="120" w:line="360" w:lineRule="auto"/>
        <w:jc w:val="both"/>
        <w:rPr>
          <w:rFonts w:ascii="Tahoma" w:eastAsia="Times New Roman" w:hAnsi="Tahoma" w:cs="Tahoma"/>
          <w:color w:val="auto"/>
          <w:sz w:val="22"/>
          <w:szCs w:val="22"/>
        </w:rPr>
      </w:pPr>
      <w:r w:rsidRPr="00443080">
        <w:rPr>
          <w:rFonts w:ascii="Tahoma" w:hAnsi="Tahoma" w:cs="Tahoma"/>
          <w:b/>
          <w:color w:val="auto"/>
          <w:sz w:val="22"/>
          <w:szCs w:val="22"/>
        </w:rPr>
        <w:t>C)</w:t>
      </w:r>
      <w:r w:rsidRPr="00443080">
        <w:rPr>
          <w:rFonts w:ascii="Tahoma" w:hAnsi="Tahoma" w:cs="Tahoma"/>
          <w:color w:val="auto"/>
          <w:sz w:val="22"/>
          <w:szCs w:val="22"/>
        </w:rPr>
        <w:t xml:space="preserve"> In case of a </w:t>
      </w:r>
      <w:r w:rsidRPr="00443080">
        <w:rPr>
          <w:rFonts w:ascii="Tahoma" w:hAnsi="Tahoma" w:cs="Tahoma"/>
          <w:b/>
          <w:color w:val="auto"/>
          <w:sz w:val="22"/>
          <w:szCs w:val="22"/>
        </w:rPr>
        <w:t>Consortium or Joint Venture</w:t>
      </w:r>
      <w:r w:rsidRPr="00443080">
        <w:rPr>
          <w:rFonts w:ascii="Tahoma" w:hAnsi="Tahoma" w:cs="Tahoma"/>
          <w:color w:val="auto"/>
          <w:sz w:val="22"/>
          <w:szCs w:val="22"/>
        </w:rPr>
        <w:t xml:space="preserve">, the documents referred to in point (A) (those relevant to the consortium or joint venture) must be submitted for the Tenderer and for each of its members. </w:t>
      </w:r>
    </w:p>
    <w:p w14:paraId="1100D0A7" w14:textId="77777777" w:rsidR="00A26458" w:rsidRPr="00443080" w:rsidRDefault="00A26458">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In addition to the above, the following documents shall be submitted:</w:t>
      </w:r>
    </w:p>
    <w:p w14:paraId="675160FF" w14:textId="77777777" w:rsidR="00A26458" w:rsidRPr="00443080" w:rsidRDefault="00A26458">
      <w:pPr>
        <w:pStyle w:val="ListParagraph"/>
        <w:numPr>
          <w:ilvl w:val="0"/>
          <w:numId w:val="31"/>
        </w:numPr>
        <w:spacing w:before="120" w:after="120" w:line="360" w:lineRule="auto"/>
        <w:jc w:val="both"/>
        <w:rPr>
          <w:rFonts w:ascii="Tahoma" w:hAnsi="Tahoma" w:cs="Tahoma"/>
          <w:sz w:val="22"/>
          <w:szCs w:val="22"/>
        </w:rPr>
      </w:pPr>
      <w:r w:rsidRPr="00443080">
        <w:rPr>
          <w:rFonts w:ascii="Tahoma" w:hAnsi="Tahoma" w:cs="Tahoma"/>
          <w:sz w:val="22"/>
          <w:szCs w:val="22"/>
        </w:rPr>
        <w:t>An agreement among the members of the Consortium/Joint Venture:</w:t>
      </w:r>
    </w:p>
    <w:p w14:paraId="3802F7AB" w14:textId="77777777" w:rsidR="00A26458" w:rsidRPr="00443080" w:rsidRDefault="00A26458">
      <w:pPr>
        <w:spacing w:before="120" w:after="120" w:line="360" w:lineRule="auto"/>
        <w:ind w:left="1560" w:hanging="426"/>
        <w:contextualSpacing/>
        <w:jc w:val="both"/>
        <w:rPr>
          <w:rFonts w:ascii="Tahoma" w:hAnsi="Tahoma" w:cs="Tahoma"/>
          <w:sz w:val="22"/>
          <w:szCs w:val="22"/>
        </w:rPr>
      </w:pPr>
      <w:r w:rsidRPr="00443080">
        <w:rPr>
          <w:rFonts w:ascii="Tahoma" w:hAnsi="Tahoma" w:cs="Tahoma"/>
          <w:sz w:val="22"/>
          <w:szCs w:val="22"/>
        </w:rPr>
        <w:t>-</w:t>
      </w:r>
      <w:r w:rsidRPr="00443080">
        <w:rPr>
          <w:rFonts w:ascii="Tahoma" w:hAnsi="Tahoma" w:cs="Tahoma"/>
          <w:sz w:val="22"/>
          <w:szCs w:val="22"/>
        </w:rPr>
        <w:tab/>
        <w:t>establishing a Consortium/Joint Venture or stating the parties’ intention to establish one, if they are awarded the Contract;</w:t>
      </w:r>
    </w:p>
    <w:p w14:paraId="64E43D93" w14:textId="77777777" w:rsidR="00A26458" w:rsidRPr="00443080" w:rsidRDefault="00A26458">
      <w:pPr>
        <w:spacing w:before="120" w:after="120" w:line="360" w:lineRule="auto"/>
        <w:ind w:left="1560" w:hanging="426"/>
        <w:contextualSpacing/>
        <w:jc w:val="both"/>
        <w:rPr>
          <w:rFonts w:ascii="Tahoma" w:hAnsi="Tahoma" w:cs="Tahoma"/>
          <w:sz w:val="22"/>
          <w:szCs w:val="22"/>
        </w:rPr>
      </w:pPr>
      <w:r w:rsidRPr="00443080">
        <w:rPr>
          <w:rFonts w:ascii="Tahoma" w:hAnsi="Tahoma" w:cs="Tahoma"/>
          <w:sz w:val="22"/>
          <w:szCs w:val="22"/>
        </w:rPr>
        <w:t>-</w:t>
      </w:r>
      <w:r w:rsidRPr="00443080">
        <w:rPr>
          <w:rFonts w:ascii="Tahoma" w:hAnsi="Tahoma" w:cs="Tahoma"/>
          <w:sz w:val="22"/>
          <w:szCs w:val="22"/>
        </w:rPr>
        <w:tab/>
        <w:t>stating clearly the scope and nature of each member's participation in the implementation of the Contract;</w:t>
      </w:r>
    </w:p>
    <w:p w14:paraId="231B242B" w14:textId="77777777" w:rsidR="00A26458" w:rsidRPr="00443080" w:rsidRDefault="00A26458">
      <w:pPr>
        <w:spacing w:before="120" w:after="120" w:line="360" w:lineRule="auto"/>
        <w:ind w:left="1560" w:hanging="426"/>
        <w:contextualSpacing/>
        <w:jc w:val="both"/>
        <w:rPr>
          <w:rFonts w:ascii="Tahoma" w:hAnsi="Tahoma" w:cs="Tahoma"/>
          <w:sz w:val="22"/>
          <w:szCs w:val="22"/>
        </w:rPr>
      </w:pPr>
      <w:r w:rsidRPr="00443080">
        <w:rPr>
          <w:rFonts w:ascii="Tahoma" w:hAnsi="Tahoma" w:cs="Tahoma"/>
          <w:sz w:val="22"/>
          <w:szCs w:val="22"/>
        </w:rPr>
        <w:t>-</w:t>
      </w:r>
      <w:r w:rsidRPr="00443080">
        <w:rPr>
          <w:rFonts w:ascii="Tahoma" w:hAnsi="Tahoma" w:cs="Tahoma"/>
          <w:sz w:val="22"/>
          <w:szCs w:val="22"/>
        </w:rPr>
        <w:tab/>
        <w:t xml:space="preserve">including a statement by each member that it shall be jointly and severally liable with all other members towards PPA for any claims arising from their participation in, or implementation of, the Contract; </w:t>
      </w:r>
    </w:p>
    <w:p w14:paraId="63475172" w14:textId="77777777" w:rsidR="00A26458" w:rsidRPr="00443080" w:rsidRDefault="00A26458">
      <w:pPr>
        <w:spacing w:before="120" w:after="120" w:line="360" w:lineRule="auto"/>
        <w:ind w:left="1560" w:hanging="426"/>
        <w:contextualSpacing/>
        <w:jc w:val="both"/>
        <w:rPr>
          <w:rFonts w:ascii="Tahoma" w:hAnsi="Tahoma" w:cs="Tahoma"/>
          <w:sz w:val="22"/>
          <w:szCs w:val="22"/>
        </w:rPr>
      </w:pPr>
      <w:r w:rsidRPr="00443080">
        <w:rPr>
          <w:rFonts w:ascii="Tahoma" w:hAnsi="Tahoma" w:cs="Tahoma"/>
          <w:sz w:val="22"/>
          <w:szCs w:val="22"/>
        </w:rPr>
        <w:t>-</w:t>
      </w:r>
      <w:r w:rsidRPr="00443080">
        <w:rPr>
          <w:rFonts w:ascii="Tahoma" w:hAnsi="Tahoma" w:cs="Tahoma"/>
          <w:sz w:val="22"/>
          <w:szCs w:val="22"/>
        </w:rPr>
        <w:tab/>
        <w:t>designating one member as responsible for coordinating and managing all other members of the Consortium/Joint Venture (leader); and</w:t>
      </w:r>
    </w:p>
    <w:p w14:paraId="420C7BB9" w14:textId="77777777" w:rsidR="00A26458" w:rsidRPr="00443080" w:rsidRDefault="00A26458">
      <w:pPr>
        <w:spacing w:before="120" w:after="120" w:line="360" w:lineRule="auto"/>
        <w:ind w:left="1560" w:hanging="426"/>
        <w:contextualSpacing/>
        <w:jc w:val="both"/>
        <w:rPr>
          <w:rFonts w:ascii="Tahoma" w:hAnsi="Tahoma" w:cs="Tahoma"/>
          <w:sz w:val="22"/>
          <w:szCs w:val="22"/>
        </w:rPr>
      </w:pPr>
      <w:r w:rsidRPr="00443080">
        <w:rPr>
          <w:rFonts w:ascii="Tahoma" w:hAnsi="Tahoma" w:cs="Tahoma"/>
          <w:sz w:val="22"/>
          <w:szCs w:val="22"/>
        </w:rPr>
        <w:t>-</w:t>
      </w:r>
      <w:r w:rsidRPr="00443080">
        <w:rPr>
          <w:rFonts w:ascii="Tahoma" w:hAnsi="Tahoma" w:cs="Tahoma"/>
          <w:sz w:val="22"/>
          <w:szCs w:val="22"/>
        </w:rPr>
        <w:tab/>
        <w:t>designating a representative of the Consortium/Joint Venture and its members in the context of this Tender, who shall represent the Consortium/Joint Venture and its members towards PPA.</w:t>
      </w:r>
    </w:p>
    <w:p w14:paraId="73F344F7" w14:textId="77777777" w:rsidR="00A26458" w:rsidRPr="00443080" w:rsidRDefault="00A26458">
      <w:pPr>
        <w:pStyle w:val="ListParagraph"/>
        <w:numPr>
          <w:ilvl w:val="0"/>
          <w:numId w:val="3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lastRenderedPageBreak/>
        <w:t xml:space="preserve">A decision of the competent body of each legal person and each member of the Consortium/Joint Venture etc., authorising the member’s participation in the Consortium etc. and in the Tender, and designating a representative and a process agent of the Consortium etc. </w:t>
      </w:r>
    </w:p>
    <w:p w14:paraId="56A9B2FD" w14:textId="77777777" w:rsidR="0010456D" w:rsidRPr="00443080" w:rsidRDefault="00A26458">
      <w:pPr>
        <w:pStyle w:val="ListParagraph"/>
        <w:numPr>
          <w:ilvl w:val="0"/>
          <w:numId w:val="3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A </w:t>
      </w:r>
      <w:r w:rsidRPr="00443080">
        <w:rPr>
          <w:rFonts w:ascii="Tahoma" w:hAnsi="Tahoma" w:cs="Tahoma"/>
          <w:b/>
          <w:sz w:val="22"/>
          <w:szCs w:val="22"/>
        </w:rPr>
        <w:t>Solemn Declaration</w:t>
      </w:r>
      <w:r w:rsidRPr="00443080">
        <w:rPr>
          <w:rFonts w:ascii="Tahoma" w:hAnsi="Tahoma" w:cs="Tahoma"/>
          <w:sz w:val="22"/>
          <w:szCs w:val="22"/>
        </w:rPr>
        <w:t xml:space="preserve"> of the Consortium’s/Joint Venture’s legal representative and process agent, whereby the latter accepts his/her nomination as such without reservations or conditions. </w:t>
      </w:r>
    </w:p>
    <w:p w14:paraId="4744661B" w14:textId="77777777" w:rsidR="0010456D" w:rsidRPr="00443080" w:rsidRDefault="00A26458">
      <w:pPr>
        <w:pStyle w:val="ListParagraph"/>
        <w:numPr>
          <w:ilvl w:val="0"/>
          <w:numId w:val="31"/>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A </w:t>
      </w:r>
      <w:r w:rsidRPr="00443080">
        <w:rPr>
          <w:rFonts w:ascii="Tahoma" w:hAnsi="Tahoma" w:cs="Tahoma"/>
          <w:b/>
          <w:sz w:val="22"/>
          <w:szCs w:val="22"/>
        </w:rPr>
        <w:t>Solemn Declaration stating that members of the consortium shall be jointly and severally liable towards PPA S.A. for providing the Services</w:t>
      </w:r>
      <w:r w:rsidRPr="00443080">
        <w:rPr>
          <w:rFonts w:ascii="Tahoma" w:hAnsi="Tahoma" w:cs="Tahoma"/>
          <w:sz w:val="22"/>
          <w:szCs w:val="22"/>
        </w:rPr>
        <w:t xml:space="preserve"> and that, in case of general succession or assignment, their successors or assignees will commit to remain in the Joint Venture under the same terms. </w:t>
      </w:r>
    </w:p>
    <w:p w14:paraId="6FA198DC" w14:textId="05C6743B" w:rsidR="00165235" w:rsidRDefault="00B66A16">
      <w:pPr>
        <w:spacing w:before="120" w:after="120" w:line="360" w:lineRule="auto"/>
        <w:jc w:val="both"/>
        <w:rPr>
          <w:rFonts w:ascii="Tahoma" w:hAnsi="Tahoma" w:cs="Tahoma"/>
          <w:sz w:val="22"/>
          <w:szCs w:val="22"/>
        </w:rPr>
      </w:pPr>
      <w:r w:rsidRPr="00443080">
        <w:rPr>
          <w:rFonts w:ascii="Tahoma" w:hAnsi="Tahoma" w:cs="Tahoma"/>
          <w:b/>
          <w:sz w:val="22"/>
          <w:szCs w:val="22"/>
        </w:rPr>
        <w:t xml:space="preserve">NOTE </w:t>
      </w:r>
      <w:r w:rsidR="00266312" w:rsidRPr="00443080">
        <w:rPr>
          <w:rFonts w:ascii="Tahoma" w:hAnsi="Tahoma" w:cs="Tahoma"/>
          <w:b/>
          <w:sz w:val="22"/>
          <w:szCs w:val="22"/>
        </w:rPr>
        <w:t>1</w:t>
      </w:r>
      <w:r w:rsidRPr="00443080">
        <w:rPr>
          <w:rFonts w:ascii="Tahoma" w:hAnsi="Tahoma" w:cs="Tahoma"/>
          <w:b/>
          <w:sz w:val="22"/>
          <w:szCs w:val="22"/>
        </w:rPr>
        <w:t>:</w:t>
      </w:r>
      <w:r w:rsidRPr="00443080">
        <w:rPr>
          <w:rFonts w:ascii="Tahoma" w:hAnsi="Tahoma" w:cs="Tahoma"/>
          <w:sz w:val="22"/>
          <w:szCs w:val="22"/>
        </w:rPr>
        <w:t xml:space="preserve"> Where the Solemn Declarations referred to in this Call for Tenders are executed by Greek citizens, they shall essentially take the form referred to in Article 8 (2) of Law 1559/1986 and shall be submitted by the </w:t>
      </w:r>
      <w:r w:rsidR="003B47CC">
        <w:rPr>
          <w:rFonts w:ascii="Tahoma" w:hAnsi="Tahoma" w:cs="Tahoma"/>
          <w:sz w:val="22"/>
          <w:szCs w:val="22"/>
        </w:rPr>
        <w:t xml:space="preserve">legal representatives of the </w:t>
      </w:r>
      <w:r w:rsidR="00165235">
        <w:rPr>
          <w:rFonts w:ascii="Tahoma" w:hAnsi="Tahoma" w:cs="Tahoma"/>
          <w:sz w:val="22"/>
          <w:szCs w:val="22"/>
        </w:rPr>
        <w:t>candidates</w:t>
      </w:r>
      <w:r w:rsidR="002F50E5">
        <w:rPr>
          <w:rFonts w:ascii="Tahoma" w:hAnsi="Tahoma" w:cs="Tahoma"/>
          <w:sz w:val="22"/>
          <w:szCs w:val="22"/>
        </w:rPr>
        <w:t>,</w:t>
      </w:r>
      <w:r w:rsidR="00165235">
        <w:rPr>
          <w:rFonts w:ascii="Tahoma" w:hAnsi="Tahoma" w:cs="Tahoma"/>
          <w:sz w:val="22"/>
          <w:szCs w:val="22"/>
        </w:rPr>
        <w:t xml:space="preserve"> </w:t>
      </w:r>
      <w:r w:rsidR="009728A1">
        <w:rPr>
          <w:rFonts w:ascii="Tahoma" w:hAnsi="Tahoma" w:cs="Tahoma"/>
          <w:sz w:val="22"/>
          <w:szCs w:val="22"/>
        </w:rPr>
        <w:t xml:space="preserve">either </w:t>
      </w:r>
      <w:r w:rsidR="002F50E5">
        <w:rPr>
          <w:rFonts w:ascii="Tahoma" w:hAnsi="Tahoma" w:cs="Tahoma"/>
          <w:sz w:val="22"/>
          <w:szCs w:val="22"/>
        </w:rPr>
        <w:t xml:space="preserve">being </w:t>
      </w:r>
      <w:r w:rsidR="009728A1">
        <w:rPr>
          <w:rFonts w:ascii="Tahoma" w:hAnsi="Tahoma" w:cs="Tahoma"/>
          <w:sz w:val="22"/>
          <w:szCs w:val="22"/>
        </w:rPr>
        <w:t xml:space="preserve">natural persons or legal entities, </w:t>
      </w:r>
      <w:r w:rsidR="00165235">
        <w:rPr>
          <w:rFonts w:ascii="Tahoma" w:hAnsi="Tahoma" w:cs="Tahoma"/>
          <w:sz w:val="22"/>
          <w:szCs w:val="22"/>
        </w:rPr>
        <w:t>according to Greek legislation.</w:t>
      </w:r>
    </w:p>
    <w:p w14:paraId="0A574CFD" w14:textId="77777777" w:rsidR="009728A1" w:rsidRDefault="009728A1">
      <w:pPr>
        <w:spacing w:before="120" w:after="120" w:line="360" w:lineRule="auto"/>
        <w:jc w:val="both"/>
        <w:rPr>
          <w:rFonts w:ascii="Tahoma" w:hAnsi="Tahoma" w:cs="Tahoma"/>
          <w:sz w:val="22"/>
          <w:szCs w:val="22"/>
        </w:rPr>
      </w:pPr>
    </w:p>
    <w:p w14:paraId="469D846F" w14:textId="1C937FD7" w:rsidR="00F80C81" w:rsidRPr="00443080" w:rsidRDefault="00B66A16" w:rsidP="00416BC7">
      <w:pPr>
        <w:pStyle w:val="ListParagraph"/>
        <w:numPr>
          <w:ilvl w:val="1"/>
          <w:numId w:val="18"/>
        </w:numPr>
        <w:spacing w:before="120" w:after="120" w:line="360" w:lineRule="auto"/>
        <w:contextualSpacing w:val="0"/>
        <w:jc w:val="both"/>
        <w:rPr>
          <w:rFonts w:ascii="Tahoma" w:hAnsi="Tahoma" w:cs="Tahoma"/>
          <w:b/>
          <w:sz w:val="22"/>
          <w:szCs w:val="22"/>
          <w:u w:val="single"/>
        </w:rPr>
      </w:pPr>
      <w:r w:rsidRPr="00443080">
        <w:rPr>
          <w:rFonts w:ascii="Tahoma" w:hAnsi="Tahoma" w:cs="Tahoma"/>
          <w:sz w:val="22"/>
          <w:szCs w:val="22"/>
        </w:rPr>
        <w:t xml:space="preserve"> </w:t>
      </w:r>
      <w:r w:rsidR="00F80C81" w:rsidRPr="00443080">
        <w:rPr>
          <w:rFonts w:ascii="Tahoma" w:hAnsi="Tahoma" w:cs="Tahoma"/>
          <w:b/>
          <w:sz w:val="22"/>
          <w:szCs w:val="22"/>
          <w:u w:val="single"/>
        </w:rPr>
        <w:t>Financial and Economic capability documents</w:t>
      </w:r>
    </w:p>
    <w:p w14:paraId="23EE690C" w14:textId="77D4436A" w:rsidR="00DF11ED" w:rsidRPr="00443080" w:rsidRDefault="00DF11ED">
      <w:pPr>
        <w:pStyle w:val="Default"/>
        <w:spacing w:before="120" w:after="120" w:line="360" w:lineRule="auto"/>
        <w:jc w:val="both"/>
        <w:rPr>
          <w:rFonts w:ascii="Tahoma" w:eastAsia="Times New Roman" w:hAnsi="Tahoma" w:cs="Tahoma"/>
          <w:color w:val="auto"/>
          <w:sz w:val="22"/>
          <w:szCs w:val="22"/>
        </w:rPr>
      </w:pPr>
      <w:r w:rsidRPr="00443080">
        <w:rPr>
          <w:rFonts w:ascii="Tahoma" w:hAnsi="Tahoma" w:cs="Tahoma"/>
          <w:color w:val="auto"/>
          <w:sz w:val="22"/>
          <w:szCs w:val="22"/>
        </w:rPr>
        <w:t xml:space="preserve">Each Tenderer is liable to prove that it meets the qualification requirements of paragraph </w:t>
      </w:r>
      <w:r w:rsidR="00B73B4A" w:rsidRPr="00443080">
        <w:rPr>
          <w:rFonts w:ascii="Tahoma" w:hAnsi="Tahoma" w:cs="Tahoma"/>
          <w:color w:val="auto"/>
          <w:sz w:val="22"/>
          <w:szCs w:val="22"/>
        </w:rPr>
        <w:t>1</w:t>
      </w:r>
      <w:r w:rsidR="00DB4CAC" w:rsidRPr="00443080">
        <w:rPr>
          <w:rFonts w:ascii="Tahoma" w:hAnsi="Tahoma" w:cs="Tahoma"/>
          <w:color w:val="auto"/>
          <w:sz w:val="22"/>
          <w:szCs w:val="22"/>
        </w:rPr>
        <w:t>4</w:t>
      </w:r>
      <w:r w:rsidR="00B73B4A" w:rsidRPr="00443080">
        <w:rPr>
          <w:rFonts w:ascii="Tahoma" w:hAnsi="Tahoma" w:cs="Tahoma"/>
          <w:color w:val="auto"/>
          <w:sz w:val="22"/>
          <w:szCs w:val="22"/>
        </w:rPr>
        <w:t xml:space="preserve">.2. </w:t>
      </w:r>
      <w:r w:rsidRPr="00443080">
        <w:rPr>
          <w:rFonts w:ascii="Tahoma" w:hAnsi="Tahoma" w:cs="Tahoma"/>
          <w:color w:val="auto"/>
          <w:sz w:val="22"/>
          <w:szCs w:val="22"/>
        </w:rPr>
        <w:t xml:space="preserve">by presenting the original document or a </w:t>
      </w:r>
      <w:r w:rsidR="00E9099B" w:rsidRPr="00443080">
        <w:rPr>
          <w:rFonts w:ascii="Tahoma" w:hAnsi="Tahoma" w:cs="Tahoma"/>
          <w:color w:val="auto"/>
          <w:sz w:val="22"/>
          <w:szCs w:val="22"/>
        </w:rPr>
        <w:t>true</w:t>
      </w:r>
      <w:r w:rsidRPr="00443080">
        <w:rPr>
          <w:rFonts w:ascii="Tahoma" w:hAnsi="Tahoma" w:cs="Tahoma"/>
          <w:color w:val="auto"/>
          <w:sz w:val="22"/>
          <w:szCs w:val="22"/>
        </w:rPr>
        <w:t xml:space="preserve"> copy or a simple (yet clearly readable) photocopy (whose validity is confirmed in a Solemn Declaration of the Tenderer’ legal representative), of the following:</w:t>
      </w:r>
    </w:p>
    <w:p w14:paraId="0C40B938" w14:textId="12CE830E" w:rsidR="001E3572" w:rsidRPr="00443080" w:rsidRDefault="001E3572">
      <w:pPr>
        <w:pStyle w:val="ListParagraph"/>
        <w:numPr>
          <w:ilvl w:val="0"/>
          <w:numId w:val="28"/>
        </w:numPr>
        <w:suppressAutoHyphens w:val="0"/>
        <w:overflowPunct/>
        <w:autoSpaceDE/>
        <w:spacing w:before="120" w:after="120" w:line="360" w:lineRule="auto"/>
        <w:ind w:left="851" w:hanging="425"/>
        <w:contextualSpacing w:val="0"/>
        <w:jc w:val="both"/>
        <w:textAlignment w:val="auto"/>
        <w:rPr>
          <w:rFonts w:ascii="Tahoma" w:hAnsi="Tahoma" w:cs="Tahoma"/>
          <w:sz w:val="22"/>
          <w:szCs w:val="22"/>
        </w:rPr>
      </w:pPr>
      <w:r w:rsidRPr="00443080">
        <w:rPr>
          <w:rFonts w:ascii="Tahoma" w:hAnsi="Tahoma" w:cs="Tahoma"/>
          <w:sz w:val="22"/>
          <w:szCs w:val="22"/>
        </w:rPr>
        <w:t>The Tenderer's financial statements for years 2017, 2018 and 2019 (duly published, where this is required by the law)</w:t>
      </w:r>
      <w:r w:rsidR="00B73B4A" w:rsidRPr="00443080">
        <w:rPr>
          <w:rFonts w:ascii="Tahoma" w:hAnsi="Tahoma" w:cs="Tahoma"/>
          <w:sz w:val="22"/>
          <w:szCs w:val="22"/>
        </w:rPr>
        <w:t>.</w:t>
      </w:r>
    </w:p>
    <w:p w14:paraId="79AEDAEE" w14:textId="6C30761D" w:rsidR="00F80C81" w:rsidRPr="00443080" w:rsidRDefault="00416BC7">
      <w:pPr>
        <w:pStyle w:val="Heading2"/>
        <w:spacing w:before="120" w:after="120" w:line="360" w:lineRule="auto"/>
        <w:ind w:left="1134" w:hanging="1134"/>
        <w:jc w:val="both"/>
        <w:rPr>
          <w:rFonts w:ascii="Tahoma" w:hAnsi="Tahoma" w:cs="Tahoma"/>
          <w:sz w:val="22"/>
          <w:szCs w:val="22"/>
        </w:rPr>
      </w:pPr>
      <w:bookmarkStart w:id="39" w:name="_Toc68869010"/>
      <w:r>
        <w:rPr>
          <w:rFonts w:ascii="Tahoma" w:hAnsi="Tahoma" w:cs="Tahoma"/>
          <w:sz w:val="22"/>
          <w:szCs w:val="22"/>
        </w:rPr>
        <w:t xml:space="preserve">Article </w:t>
      </w:r>
      <w:r w:rsidR="006F27AA" w:rsidRPr="00443080">
        <w:rPr>
          <w:rFonts w:ascii="Tahoma" w:hAnsi="Tahoma" w:cs="Tahoma"/>
          <w:sz w:val="22"/>
          <w:szCs w:val="22"/>
        </w:rPr>
        <w:t xml:space="preserve">16. </w:t>
      </w:r>
      <w:r w:rsidR="00F80C81" w:rsidRPr="00443080">
        <w:rPr>
          <w:rFonts w:ascii="Tahoma" w:hAnsi="Tahoma" w:cs="Tahoma"/>
          <w:sz w:val="22"/>
          <w:szCs w:val="22"/>
        </w:rPr>
        <w:t xml:space="preserve">Technical Capability documents </w:t>
      </w:r>
      <w:r w:rsidR="00851129" w:rsidRPr="00443080">
        <w:rPr>
          <w:rFonts w:ascii="Tahoma" w:hAnsi="Tahoma" w:cs="Tahoma"/>
          <w:sz w:val="22"/>
          <w:szCs w:val="22"/>
        </w:rPr>
        <w:t xml:space="preserve">(Expertise </w:t>
      </w:r>
      <w:r w:rsidR="006F27AA" w:rsidRPr="00443080">
        <w:rPr>
          <w:rFonts w:ascii="Tahoma" w:hAnsi="Tahoma" w:cs="Tahoma"/>
          <w:sz w:val="22"/>
          <w:szCs w:val="22"/>
        </w:rPr>
        <w:t>&amp; Experience Documentation)</w:t>
      </w:r>
      <w:bookmarkEnd w:id="39"/>
    </w:p>
    <w:p w14:paraId="4411CFC7" w14:textId="5A5C5ED0" w:rsidR="00122834" w:rsidRPr="00443080" w:rsidRDefault="00122834">
      <w:pPr>
        <w:pStyle w:val="Default"/>
        <w:spacing w:before="120" w:after="120" w:line="360" w:lineRule="auto"/>
        <w:jc w:val="both"/>
        <w:rPr>
          <w:rFonts w:ascii="Tahoma" w:hAnsi="Tahoma" w:cs="Tahoma"/>
          <w:color w:val="auto"/>
          <w:sz w:val="22"/>
          <w:szCs w:val="22"/>
        </w:rPr>
      </w:pPr>
      <w:r w:rsidRPr="00443080">
        <w:rPr>
          <w:rFonts w:ascii="Tahoma" w:hAnsi="Tahoma" w:cs="Tahoma"/>
          <w:color w:val="auto"/>
          <w:sz w:val="22"/>
          <w:szCs w:val="22"/>
        </w:rPr>
        <w:t xml:space="preserve">Each </w:t>
      </w:r>
      <w:r w:rsidR="004D2918" w:rsidRPr="00443080">
        <w:rPr>
          <w:rFonts w:ascii="Tahoma" w:hAnsi="Tahoma" w:cs="Tahoma"/>
          <w:color w:val="auto"/>
          <w:sz w:val="22"/>
          <w:szCs w:val="22"/>
        </w:rPr>
        <w:t xml:space="preserve">Candidate </w:t>
      </w:r>
      <w:r w:rsidRPr="00443080">
        <w:rPr>
          <w:rFonts w:ascii="Tahoma" w:hAnsi="Tahoma" w:cs="Tahoma"/>
          <w:color w:val="auto"/>
          <w:sz w:val="22"/>
          <w:szCs w:val="22"/>
        </w:rPr>
        <w:t>is liable to prove that it meets the qualification requirements of paragraph 1</w:t>
      </w:r>
      <w:r w:rsidR="00F52009" w:rsidRPr="00443080">
        <w:rPr>
          <w:rFonts w:ascii="Tahoma" w:hAnsi="Tahoma" w:cs="Tahoma"/>
          <w:color w:val="auto"/>
          <w:sz w:val="22"/>
          <w:szCs w:val="22"/>
        </w:rPr>
        <w:t>4</w:t>
      </w:r>
      <w:r w:rsidRPr="00443080">
        <w:rPr>
          <w:rFonts w:ascii="Tahoma" w:hAnsi="Tahoma" w:cs="Tahoma"/>
          <w:color w:val="auto"/>
          <w:sz w:val="22"/>
          <w:szCs w:val="22"/>
        </w:rPr>
        <w:t xml:space="preserve">.3, by presenting the original document or a legally validated copy or a simple (yet clearly readable) photocopy (whose validity is confirmed by e Tenderer’ legal representative), of the following: </w:t>
      </w:r>
    </w:p>
    <w:p w14:paraId="01D16C31" w14:textId="2C7E4100" w:rsidR="001D6AEA" w:rsidRPr="00443080" w:rsidRDefault="001D6AEA">
      <w:pPr>
        <w:spacing w:before="120" w:after="120" w:line="360" w:lineRule="auto"/>
        <w:jc w:val="both"/>
        <w:rPr>
          <w:rFonts w:ascii="Tahoma" w:hAnsi="Tahoma" w:cs="Tahoma"/>
          <w:sz w:val="22"/>
          <w:szCs w:val="22"/>
          <w:shd w:val="clear" w:color="auto" w:fill="FFFFFF"/>
          <w:lang w:val="en-US"/>
        </w:rPr>
      </w:pPr>
      <w:r w:rsidRPr="00443080">
        <w:rPr>
          <w:rFonts w:ascii="Tahoma" w:hAnsi="Tahoma" w:cs="Tahoma"/>
          <w:b/>
          <w:sz w:val="22"/>
          <w:szCs w:val="22"/>
          <w:shd w:val="clear" w:color="auto" w:fill="FFFFFF"/>
          <w:lang w:val="en-US"/>
        </w:rPr>
        <w:t>Required skills</w:t>
      </w:r>
      <w:r w:rsidRPr="00443080">
        <w:rPr>
          <w:rFonts w:ascii="Tahoma" w:hAnsi="Tahoma" w:cs="Tahoma"/>
          <w:sz w:val="22"/>
          <w:szCs w:val="22"/>
          <w:shd w:val="clear" w:color="auto" w:fill="FFFFFF"/>
          <w:lang w:val="en-US"/>
        </w:rPr>
        <w:t xml:space="preserve">: Ability to provide all the </w:t>
      </w:r>
      <w:r w:rsidR="002A4124" w:rsidRPr="00443080">
        <w:rPr>
          <w:rFonts w:ascii="Tahoma" w:hAnsi="Tahoma" w:cs="Tahoma"/>
          <w:sz w:val="22"/>
          <w:szCs w:val="22"/>
          <w:shd w:val="clear" w:color="auto" w:fill="FFFFFF"/>
          <w:lang w:val="en-US"/>
        </w:rPr>
        <w:t>above-mentioned</w:t>
      </w:r>
      <w:r w:rsidRPr="00443080">
        <w:rPr>
          <w:rFonts w:ascii="Tahoma" w:hAnsi="Tahoma" w:cs="Tahoma"/>
          <w:sz w:val="22"/>
          <w:szCs w:val="22"/>
          <w:shd w:val="clear" w:color="auto" w:fill="FFFFFF"/>
          <w:lang w:val="en-US"/>
        </w:rPr>
        <w:t xml:space="preserve"> support services to Container terminal users:</w:t>
      </w:r>
    </w:p>
    <w:p w14:paraId="4B6BD9EA" w14:textId="4AE60784" w:rsidR="00555F19" w:rsidRPr="00443080" w:rsidRDefault="00612A9B">
      <w:pPr>
        <w:spacing w:before="120" w:after="120" w:line="360" w:lineRule="auto"/>
        <w:jc w:val="both"/>
        <w:rPr>
          <w:rFonts w:ascii="Tahoma" w:hAnsi="Tahoma" w:cs="Tahoma"/>
          <w:sz w:val="22"/>
          <w:szCs w:val="22"/>
        </w:rPr>
      </w:pPr>
      <w:r w:rsidRPr="00443080">
        <w:rPr>
          <w:rFonts w:ascii="Tahoma" w:hAnsi="Tahoma" w:cs="Tahoma"/>
          <w:sz w:val="22"/>
          <w:szCs w:val="22"/>
        </w:rPr>
        <w:t>As evidence of compliance with criterion 1</w:t>
      </w:r>
      <w:r w:rsidR="00F52009" w:rsidRPr="00443080">
        <w:rPr>
          <w:rFonts w:ascii="Tahoma" w:hAnsi="Tahoma" w:cs="Tahoma"/>
          <w:sz w:val="22"/>
          <w:szCs w:val="22"/>
        </w:rPr>
        <w:t>4</w:t>
      </w:r>
      <w:r w:rsidRPr="00443080">
        <w:rPr>
          <w:rFonts w:ascii="Tahoma" w:hAnsi="Tahoma" w:cs="Tahoma"/>
          <w:sz w:val="22"/>
          <w:szCs w:val="22"/>
        </w:rPr>
        <w:t>.3</w:t>
      </w:r>
      <w:r w:rsidR="004D2918" w:rsidRPr="00443080">
        <w:rPr>
          <w:rFonts w:ascii="Tahoma" w:hAnsi="Tahoma" w:cs="Tahoma"/>
          <w:sz w:val="22"/>
          <w:szCs w:val="22"/>
        </w:rPr>
        <w:t>.i</w:t>
      </w:r>
      <w:r w:rsidR="00C61458" w:rsidRPr="00443080">
        <w:rPr>
          <w:rFonts w:ascii="Tahoma" w:hAnsi="Tahoma" w:cs="Tahoma"/>
          <w:sz w:val="22"/>
          <w:szCs w:val="22"/>
        </w:rPr>
        <w:t>.</w:t>
      </w:r>
      <w:r w:rsidRPr="00443080">
        <w:rPr>
          <w:rFonts w:ascii="Tahoma" w:hAnsi="Tahoma" w:cs="Tahoma"/>
          <w:sz w:val="22"/>
          <w:szCs w:val="22"/>
        </w:rPr>
        <w:t xml:space="preserve"> (provable and certified training and professional experience of the staff dedicated to this service, on safe and proper supply of the services described herein), the following documentation is required:</w:t>
      </w:r>
    </w:p>
    <w:p w14:paraId="0F91A1E9" w14:textId="61E264B8" w:rsidR="00C61458" w:rsidRPr="00443080" w:rsidRDefault="00C61458">
      <w:pPr>
        <w:pStyle w:val="ListParagraph"/>
        <w:numPr>
          <w:ilvl w:val="0"/>
          <w:numId w:val="59"/>
        </w:numPr>
        <w:spacing w:before="120" w:after="120" w:line="360" w:lineRule="auto"/>
        <w:ind w:left="284" w:hanging="284"/>
        <w:contextualSpacing w:val="0"/>
        <w:jc w:val="both"/>
        <w:rPr>
          <w:rFonts w:ascii="Tahoma" w:hAnsi="Tahoma" w:cs="Tahoma"/>
          <w:b/>
          <w:sz w:val="22"/>
          <w:szCs w:val="22"/>
        </w:rPr>
      </w:pPr>
      <w:r w:rsidRPr="00443080">
        <w:rPr>
          <w:rFonts w:ascii="Tahoma" w:hAnsi="Tahoma" w:cs="Tahoma"/>
          <w:b/>
          <w:sz w:val="22"/>
          <w:szCs w:val="22"/>
        </w:rPr>
        <w:t>CVs of the Project Team</w:t>
      </w:r>
    </w:p>
    <w:p w14:paraId="11142B7E" w14:textId="306618E6" w:rsidR="00C61458" w:rsidRPr="00443080" w:rsidRDefault="00C61458">
      <w:pPr>
        <w:spacing w:before="120" w:after="120" w:line="360" w:lineRule="auto"/>
        <w:jc w:val="both"/>
        <w:rPr>
          <w:rFonts w:ascii="Tahoma" w:hAnsi="Tahoma" w:cs="Tahoma"/>
          <w:sz w:val="22"/>
          <w:szCs w:val="22"/>
        </w:rPr>
      </w:pPr>
      <w:r w:rsidRPr="00443080">
        <w:rPr>
          <w:rFonts w:ascii="Tahoma" w:hAnsi="Tahoma" w:cs="Tahoma"/>
          <w:sz w:val="22"/>
          <w:szCs w:val="22"/>
        </w:rPr>
        <w:lastRenderedPageBreak/>
        <w:t>The Candidate will have to submit the CVs of its Project Team using the template CV of Annex</w:t>
      </w:r>
      <w:r w:rsidR="004167D9" w:rsidRPr="00443080">
        <w:rPr>
          <w:rFonts w:ascii="Tahoma" w:hAnsi="Tahoma" w:cs="Tahoma"/>
          <w:sz w:val="22"/>
          <w:szCs w:val="22"/>
        </w:rPr>
        <w:t xml:space="preserve"> IV.</w:t>
      </w:r>
    </w:p>
    <w:p w14:paraId="0393B656" w14:textId="453EC10F" w:rsidR="00555F19" w:rsidRPr="00443080" w:rsidRDefault="00C61458">
      <w:pPr>
        <w:spacing w:before="120" w:after="120" w:line="360" w:lineRule="auto"/>
        <w:jc w:val="both"/>
        <w:rPr>
          <w:rFonts w:ascii="Tahoma" w:hAnsi="Tahoma" w:cs="Tahoma"/>
          <w:b/>
          <w:sz w:val="22"/>
          <w:szCs w:val="22"/>
        </w:rPr>
      </w:pPr>
      <w:r w:rsidRPr="00443080">
        <w:rPr>
          <w:rFonts w:ascii="Tahoma" w:hAnsi="Tahoma" w:cs="Tahoma"/>
          <w:b/>
          <w:sz w:val="22"/>
          <w:szCs w:val="22"/>
        </w:rPr>
        <w:t xml:space="preserve">b) </w:t>
      </w:r>
      <w:r w:rsidR="00972082" w:rsidRPr="00443080">
        <w:rPr>
          <w:rFonts w:ascii="Tahoma" w:hAnsi="Tahoma" w:cs="Tahoma"/>
          <w:b/>
          <w:sz w:val="22"/>
          <w:szCs w:val="22"/>
        </w:rPr>
        <w:t xml:space="preserve">Education </w:t>
      </w:r>
      <w:r w:rsidR="00555F19" w:rsidRPr="00443080">
        <w:rPr>
          <w:rFonts w:ascii="Tahoma" w:hAnsi="Tahoma" w:cs="Tahoma"/>
          <w:b/>
          <w:sz w:val="22"/>
          <w:szCs w:val="22"/>
        </w:rPr>
        <w:t>Table</w:t>
      </w:r>
    </w:p>
    <w:p w14:paraId="54C6A9ED" w14:textId="4BAA4808" w:rsidR="00555F19" w:rsidRPr="00443080" w:rsidRDefault="00555F19">
      <w:pPr>
        <w:spacing w:before="120" w:after="120" w:line="360" w:lineRule="auto"/>
        <w:jc w:val="both"/>
        <w:rPr>
          <w:rFonts w:ascii="Tahoma" w:hAnsi="Tahoma" w:cs="Tahoma"/>
          <w:sz w:val="22"/>
          <w:szCs w:val="22"/>
        </w:rPr>
      </w:pPr>
      <w:r w:rsidRPr="00443080">
        <w:rPr>
          <w:rFonts w:ascii="Tahoma" w:hAnsi="Tahoma" w:cs="Tahoma"/>
          <w:sz w:val="22"/>
          <w:szCs w:val="22"/>
        </w:rPr>
        <w:t xml:space="preserve">The following Table, indicating the </w:t>
      </w:r>
      <w:r w:rsidR="00972082" w:rsidRPr="00443080">
        <w:rPr>
          <w:rFonts w:ascii="Tahoma" w:hAnsi="Tahoma" w:cs="Tahoma"/>
          <w:sz w:val="22"/>
          <w:szCs w:val="22"/>
        </w:rPr>
        <w:t>university degree/diploma etc.</w:t>
      </w:r>
      <w:r w:rsidRPr="00443080">
        <w:rPr>
          <w:rFonts w:ascii="Tahoma" w:hAnsi="Tahoma" w:cs="Tahoma"/>
          <w:sz w:val="22"/>
          <w:szCs w:val="22"/>
        </w:rPr>
        <w:t>:</w:t>
      </w:r>
    </w:p>
    <w:tbl>
      <w:tblPr>
        <w:tblStyle w:val="TableGrid"/>
        <w:tblW w:w="10672" w:type="dxa"/>
        <w:tblInd w:w="-316" w:type="dxa"/>
        <w:tblLayout w:type="fixed"/>
        <w:tblLook w:val="04A0" w:firstRow="1" w:lastRow="0" w:firstColumn="1" w:lastColumn="0" w:noHBand="0" w:noVBand="1"/>
      </w:tblPr>
      <w:tblGrid>
        <w:gridCol w:w="1020"/>
        <w:gridCol w:w="1402"/>
        <w:gridCol w:w="1701"/>
        <w:gridCol w:w="1872"/>
        <w:gridCol w:w="1404"/>
        <w:gridCol w:w="1843"/>
        <w:gridCol w:w="1430"/>
      </w:tblGrid>
      <w:tr w:rsidR="003C57F5" w:rsidRPr="00443080" w14:paraId="2976ED77" w14:textId="665023B6" w:rsidTr="00416BC7">
        <w:tc>
          <w:tcPr>
            <w:tcW w:w="1020" w:type="dxa"/>
            <w:shd w:val="clear" w:color="auto" w:fill="D9D9D9" w:themeFill="background1" w:themeFillShade="D9"/>
            <w:vAlign w:val="center"/>
          </w:tcPr>
          <w:p w14:paraId="6471DB23" w14:textId="5F07685A" w:rsidR="00464366" w:rsidRPr="00443080" w:rsidRDefault="007C58F2">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NO</w:t>
            </w:r>
          </w:p>
        </w:tc>
        <w:tc>
          <w:tcPr>
            <w:tcW w:w="1402" w:type="dxa"/>
            <w:shd w:val="clear" w:color="auto" w:fill="D9D9D9" w:themeFill="background1" w:themeFillShade="D9"/>
            <w:vAlign w:val="center"/>
          </w:tcPr>
          <w:p w14:paraId="7EF0B915" w14:textId="61D4CA1B"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 xml:space="preserve">EMPLOYEE NAME </w:t>
            </w:r>
          </w:p>
        </w:tc>
        <w:tc>
          <w:tcPr>
            <w:tcW w:w="1701" w:type="dxa"/>
            <w:shd w:val="clear" w:color="auto" w:fill="D9D9D9" w:themeFill="background1" w:themeFillShade="D9"/>
            <w:vAlign w:val="center"/>
          </w:tcPr>
          <w:p w14:paraId="73F965FE" w14:textId="3B5A5D61"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UNIVERSITY</w:t>
            </w:r>
          </w:p>
        </w:tc>
        <w:tc>
          <w:tcPr>
            <w:tcW w:w="1872" w:type="dxa"/>
            <w:shd w:val="clear" w:color="auto" w:fill="D9D9D9" w:themeFill="background1" w:themeFillShade="D9"/>
            <w:vAlign w:val="center"/>
          </w:tcPr>
          <w:p w14:paraId="41CABBC8" w14:textId="14BD177A"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DEGREE/MAJOR/POST GRADUATE STUDIES</w:t>
            </w:r>
          </w:p>
        </w:tc>
        <w:tc>
          <w:tcPr>
            <w:tcW w:w="1404" w:type="dxa"/>
            <w:shd w:val="clear" w:color="auto" w:fill="D9D9D9" w:themeFill="background1" w:themeFillShade="D9"/>
            <w:vAlign w:val="center"/>
          </w:tcPr>
          <w:p w14:paraId="1992C0E6" w14:textId="353A5081"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YEAR OF GRADUATION</w:t>
            </w:r>
          </w:p>
        </w:tc>
        <w:tc>
          <w:tcPr>
            <w:tcW w:w="1843" w:type="dxa"/>
            <w:shd w:val="clear" w:color="auto" w:fill="D9D9D9" w:themeFill="background1" w:themeFillShade="D9"/>
            <w:vAlign w:val="center"/>
          </w:tcPr>
          <w:p w14:paraId="151B3EEC" w14:textId="5ED17BD4"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ENGLISH LANGUAGE CERTIFICATE (LEVEL &amp; UNIVERSIT</w:t>
            </w:r>
            <w:r w:rsidR="000C68BC" w:rsidRPr="00443080">
              <w:rPr>
                <w:rFonts w:ascii="Tahoma" w:hAnsi="Tahoma" w:cs="Tahoma"/>
                <w:b/>
                <w:sz w:val="22"/>
                <w:szCs w:val="22"/>
              </w:rPr>
              <w:t>Y</w:t>
            </w:r>
            <w:r w:rsidRPr="00443080">
              <w:rPr>
                <w:rFonts w:ascii="Tahoma" w:hAnsi="Tahoma" w:cs="Tahoma"/>
                <w:b/>
                <w:sz w:val="22"/>
                <w:szCs w:val="22"/>
              </w:rPr>
              <w:t>)</w:t>
            </w:r>
          </w:p>
        </w:tc>
        <w:tc>
          <w:tcPr>
            <w:tcW w:w="1430" w:type="dxa"/>
            <w:shd w:val="clear" w:color="auto" w:fill="D9D9D9" w:themeFill="background1" w:themeFillShade="D9"/>
            <w:vAlign w:val="center"/>
          </w:tcPr>
          <w:p w14:paraId="2B76DC5A" w14:textId="6338A780"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IT SEMINARS CERTIFICATES</w:t>
            </w:r>
          </w:p>
        </w:tc>
      </w:tr>
      <w:tr w:rsidR="003C57F5" w:rsidRPr="00443080" w14:paraId="6580D3F5" w14:textId="09F03D5E" w:rsidTr="00416BC7">
        <w:tc>
          <w:tcPr>
            <w:tcW w:w="1020" w:type="dxa"/>
          </w:tcPr>
          <w:p w14:paraId="5280B975" w14:textId="77777777"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1</w:t>
            </w:r>
          </w:p>
        </w:tc>
        <w:tc>
          <w:tcPr>
            <w:tcW w:w="1402" w:type="dxa"/>
          </w:tcPr>
          <w:p w14:paraId="2F57A56E" w14:textId="77777777" w:rsidR="00464366" w:rsidRPr="00443080" w:rsidRDefault="00464366">
            <w:pPr>
              <w:spacing w:before="120" w:after="120" w:line="360" w:lineRule="auto"/>
              <w:contextualSpacing/>
              <w:jc w:val="both"/>
              <w:rPr>
                <w:rFonts w:ascii="Tahoma" w:hAnsi="Tahoma" w:cs="Tahoma"/>
                <w:b/>
                <w:sz w:val="22"/>
                <w:szCs w:val="22"/>
              </w:rPr>
            </w:pPr>
          </w:p>
        </w:tc>
        <w:tc>
          <w:tcPr>
            <w:tcW w:w="1701" w:type="dxa"/>
          </w:tcPr>
          <w:p w14:paraId="50724454" w14:textId="77777777" w:rsidR="00464366" w:rsidRPr="00443080" w:rsidRDefault="00464366">
            <w:pPr>
              <w:spacing w:before="120" w:after="120" w:line="360" w:lineRule="auto"/>
              <w:contextualSpacing/>
              <w:jc w:val="both"/>
              <w:rPr>
                <w:rFonts w:ascii="Tahoma" w:hAnsi="Tahoma" w:cs="Tahoma"/>
                <w:b/>
                <w:sz w:val="22"/>
                <w:szCs w:val="22"/>
              </w:rPr>
            </w:pPr>
          </w:p>
        </w:tc>
        <w:tc>
          <w:tcPr>
            <w:tcW w:w="1872" w:type="dxa"/>
          </w:tcPr>
          <w:p w14:paraId="4AB41C69" w14:textId="77777777" w:rsidR="00464366" w:rsidRPr="00443080" w:rsidRDefault="00464366">
            <w:pPr>
              <w:spacing w:before="120" w:after="120" w:line="360" w:lineRule="auto"/>
              <w:contextualSpacing/>
              <w:jc w:val="both"/>
              <w:rPr>
                <w:rFonts w:ascii="Tahoma" w:hAnsi="Tahoma" w:cs="Tahoma"/>
                <w:b/>
                <w:sz w:val="22"/>
                <w:szCs w:val="22"/>
              </w:rPr>
            </w:pPr>
          </w:p>
        </w:tc>
        <w:tc>
          <w:tcPr>
            <w:tcW w:w="1404" w:type="dxa"/>
          </w:tcPr>
          <w:p w14:paraId="7AB2D670" w14:textId="77777777" w:rsidR="00464366" w:rsidRPr="00443080" w:rsidRDefault="00464366">
            <w:pPr>
              <w:spacing w:before="120" w:after="120" w:line="360" w:lineRule="auto"/>
              <w:contextualSpacing/>
              <w:jc w:val="both"/>
              <w:rPr>
                <w:rFonts w:ascii="Tahoma" w:hAnsi="Tahoma" w:cs="Tahoma"/>
                <w:b/>
                <w:sz w:val="22"/>
                <w:szCs w:val="22"/>
              </w:rPr>
            </w:pPr>
          </w:p>
        </w:tc>
        <w:tc>
          <w:tcPr>
            <w:tcW w:w="1843" w:type="dxa"/>
          </w:tcPr>
          <w:p w14:paraId="0ED628D2" w14:textId="77777777" w:rsidR="00464366" w:rsidRPr="00443080" w:rsidRDefault="00464366">
            <w:pPr>
              <w:spacing w:before="120" w:after="120" w:line="360" w:lineRule="auto"/>
              <w:contextualSpacing/>
              <w:jc w:val="both"/>
              <w:rPr>
                <w:rFonts w:ascii="Tahoma" w:hAnsi="Tahoma" w:cs="Tahoma"/>
                <w:b/>
                <w:sz w:val="22"/>
                <w:szCs w:val="22"/>
              </w:rPr>
            </w:pPr>
          </w:p>
        </w:tc>
        <w:tc>
          <w:tcPr>
            <w:tcW w:w="1430" w:type="dxa"/>
          </w:tcPr>
          <w:p w14:paraId="606EFC5D" w14:textId="77777777" w:rsidR="00464366" w:rsidRPr="00443080" w:rsidRDefault="00464366">
            <w:pPr>
              <w:spacing w:before="120" w:after="120" w:line="360" w:lineRule="auto"/>
              <w:contextualSpacing/>
              <w:jc w:val="both"/>
              <w:rPr>
                <w:rFonts w:ascii="Tahoma" w:hAnsi="Tahoma" w:cs="Tahoma"/>
                <w:b/>
                <w:sz w:val="22"/>
                <w:szCs w:val="22"/>
              </w:rPr>
            </w:pPr>
          </w:p>
        </w:tc>
      </w:tr>
      <w:tr w:rsidR="003C57F5" w:rsidRPr="00443080" w14:paraId="31DD676F" w14:textId="1CD464FD" w:rsidTr="00416BC7">
        <w:tc>
          <w:tcPr>
            <w:tcW w:w="1020" w:type="dxa"/>
          </w:tcPr>
          <w:p w14:paraId="1A504CC0" w14:textId="77777777"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2</w:t>
            </w:r>
          </w:p>
        </w:tc>
        <w:tc>
          <w:tcPr>
            <w:tcW w:w="1402" w:type="dxa"/>
          </w:tcPr>
          <w:p w14:paraId="159D2710" w14:textId="77777777" w:rsidR="00464366" w:rsidRPr="00443080" w:rsidRDefault="00464366">
            <w:pPr>
              <w:spacing w:before="120" w:after="120" w:line="360" w:lineRule="auto"/>
              <w:contextualSpacing/>
              <w:jc w:val="both"/>
              <w:rPr>
                <w:rFonts w:ascii="Tahoma" w:hAnsi="Tahoma" w:cs="Tahoma"/>
                <w:b/>
                <w:sz w:val="22"/>
                <w:szCs w:val="22"/>
              </w:rPr>
            </w:pPr>
          </w:p>
        </w:tc>
        <w:tc>
          <w:tcPr>
            <w:tcW w:w="1701" w:type="dxa"/>
          </w:tcPr>
          <w:p w14:paraId="48F044F6" w14:textId="77777777" w:rsidR="00464366" w:rsidRPr="00443080" w:rsidRDefault="00464366">
            <w:pPr>
              <w:spacing w:before="120" w:after="120" w:line="360" w:lineRule="auto"/>
              <w:contextualSpacing/>
              <w:jc w:val="both"/>
              <w:rPr>
                <w:rFonts w:ascii="Tahoma" w:hAnsi="Tahoma" w:cs="Tahoma"/>
                <w:b/>
                <w:sz w:val="22"/>
                <w:szCs w:val="22"/>
              </w:rPr>
            </w:pPr>
          </w:p>
        </w:tc>
        <w:tc>
          <w:tcPr>
            <w:tcW w:w="1872" w:type="dxa"/>
          </w:tcPr>
          <w:p w14:paraId="44927B64" w14:textId="77777777" w:rsidR="00464366" w:rsidRPr="00443080" w:rsidRDefault="00464366">
            <w:pPr>
              <w:spacing w:before="120" w:after="120" w:line="360" w:lineRule="auto"/>
              <w:contextualSpacing/>
              <w:jc w:val="both"/>
              <w:rPr>
                <w:rFonts w:ascii="Tahoma" w:hAnsi="Tahoma" w:cs="Tahoma"/>
                <w:b/>
                <w:sz w:val="22"/>
                <w:szCs w:val="22"/>
              </w:rPr>
            </w:pPr>
          </w:p>
        </w:tc>
        <w:tc>
          <w:tcPr>
            <w:tcW w:w="1404" w:type="dxa"/>
          </w:tcPr>
          <w:p w14:paraId="429485FE" w14:textId="77777777" w:rsidR="00464366" w:rsidRPr="00443080" w:rsidRDefault="00464366">
            <w:pPr>
              <w:spacing w:before="120" w:after="120" w:line="360" w:lineRule="auto"/>
              <w:contextualSpacing/>
              <w:jc w:val="both"/>
              <w:rPr>
                <w:rFonts w:ascii="Tahoma" w:hAnsi="Tahoma" w:cs="Tahoma"/>
                <w:b/>
                <w:sz w:val="22"/>
                <w:szCs w:val="22"/>
              </w:rPr>
            </w:pPr>
          </w:p>
        </w:tc>
        <w:tc>
          <w:tcPr>
            <w:tcW w:w="1843" w:type="dxa"/>
          </w:tcPr>
          <w:p w14:paraId="20D2688F" w14:textId="77777777" w:rsidR="00464366" w:rsidRPr="00443080" w:rsidRDefault="00464366">
            <w:pPr>
              <w:spacing w:before="120" w:after="120" w:line="360" w:lineRule="auto"/>
              <w:contextualSpacing/>
              <w:jc w:val="both"/>
              <w:rPr>
                <w:rFonts w:ascii="Tahoma" w:hAnsi="Tahoma" w:cs="Tahoma"/>
                <w:b/>
                <w:sz w:val="22"/>
                <w:szCs w:val="22"/>
              </w:rPr>
            </w:pPr>
          </w:p>
        </w:tc>
        <w:tc>
          <w:tcPr>
            <w:tcW w:w="1430" w:type="dxa"/>
          </w:tcPr>
          <w:p w14:paraId="1B32F24A" w14:textId="77777777" w:rsidR="00464366" w:rsidRPr="00443080" w:rsidRDefault="00464366">
            <w:pPr>
              <w:spacing w:before="120" w:after="120" w:line="360" w:lineRule="auto"/>
              <w:contextualSpacing/>
              <w:jc w:val="both"/>
              <w:rPr>
                <w:rFonts w:ascii="Tahoma" w:hAnsi="Tahoma" w:cs="Tahoma"/>
                <w:b/>
                <w:sz w:val="22"/>
                <w:szCs w:val="22"/>
              </w:rPr>
            </w:pPr>
          </w:p>
        </w:tc>
      </w:tr>
      <w:tr w:rsidR="003C57F5" w:rsidRPr="00443080" w14:paraId="163FABE7" w14:textId="0C85B317" w:rsidTr="00416BC7">
        <w:tc>
          <w:tcPr>
            <w:tcW w:w="1020" w:type="dxa"/>
          </w:tcPr>
          <w:p w14:paraId="15D5DFAC" w14:textId="77777777" w:rsidR="00464366" w:rsidRPr="00443080" w:rsidRDefault="00464366">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3</w:t>
            </w:r>
          </w:p>
        </w:tc>
        <w:tc>
          <w:tcPr>
            <w:tcW w:w="1402" w:type="dxa"/>
          </w:tcPr>
          <w:p w14:paraId="48F294DD" w14:textId="77777777" w:rsidR="00464366" w:rsidRPr="00443080" w:rsidRDefault="00464366">
            <w:pPr>
              <w:spacing w:before="120" w:after="120" w:line="360" w:lineRule="auto"/>
              <w:contextualSpacing/>
              <w:jc w:val="both"/>
              <w:rPr>
                <w:rFonts w:ascii="Tahoma" w:hAnsi="Tahoma" w:cs="Tahoma"/>
                <w:b/>
                <w:sz w:val="22"/>
                <w:szCs w:val="22"/>
              </w:rPr>
            </w:pPr>
          </w:p>
        </w:tc>
        <w:tc>
          <w:tcPr>
            <w:tcW w:w="1701" w:type="dxa"/>
          </w:tcPr>
          <w:p w14:paraId="1D45B1C9" w14:textId="77777777" w:rsidR="00464366" w:rsidRPr="00443080" w:rsidRDefault="00464366">
            <w:pPr>
              <w:spacing w:before="120" w:after="120" w:line="360" w:lineRule="auto"/>
              <w:contextualSpacing/>
              <w:jc w:val="both"/>
              <w:rPr>
                <w:rFonts w:ascii="Tahoma" w:hAnsi="Tahoma" w:cs="Tahoma"/>
                <w:b/>
                <w:sz w:val="22"/>
                <w:szCs w:val="22"/>
              </w:rPr>
            </w:pPr>
          </w:p>
        </w:tc>
        <w:tc>
          <w:tcPr>
            <w:tcW w:w="1872" w:type="dxa"/>
          </w:tcPr>
          <w:p w14:paraId="15C23B26" w14:textId="77777777" w:rsidR="00464366" w:rsidRPr="00443080" w:rsidRDefault="00464366">
            <w:pPr>
              <w:spacing w:before="120" w:after="120" w:line="360" w:lineRule="auto"/>
              <w:contextualSpacing/>
              <w:jc w:val="both"/>
              <w:rPr>
                <w:rFonts w:ascii="Tahoma" w:hAnsi="Tahoma" w:cs="Tahoma"/>
                <w:b/>
                <w:sz w:val="22"/>
                <w:szCs w:val="22"/>
              </w:rPr>
            </w:pPr>
          </w:p>
        </w:tc>
        <w:tc>
          <w:tcPr>
            <w:tcW w:w="1404" w:type="dxa"/>
          </w:tcPr>
          <w:p w14:paraId="5763CD16" w14:textId="77777777" w:rsidR="00464366" w:rsidRPr="00443080" w:rsidRDefault="00464366">
            <w:pPr>
              <w:spacing w:before="120" w:after="120" w:line="360" w:lineRule="auto"/>
              <w:contextualSpacing/>
              <w:jc w:val="both"/>
              <w:rPr>
                <w:rFonts w:ascii="Tahoma" w:hAnsi="Tahoma" w:cs="Tahoma"/>
                <w:b/>
                <w:sz w:val="22"/>
                <w:szCs w:val="22"/>
              </w:rPr>
            </w:pPr>
          </w:p>
        </w:tc>
        <w:tc>
          <w:tcPr>
            <w:tcW w:w="1843" w:type="dxa"/>
          </w:tcPr>
          <w:p w14:paraId="40417446" w14:textId="77777777" w:rsidR="00464366" w:rsidRPr="00443080" w:rsidRDefault="00464366">
            <w:pPr>
              <w:spacing w:before="120" w:after="120" w:line="360" w:lineRule="auto"/>
              <w:contextualSpacing/>
              <w:jc w:val="both"/>
              <w:rPr>
                <w:rFonts w:ascii="Tahoma" w:hAnsi="Tahoma" w:cs="Tahoma"/>
                <w:b/>
                <w:sz w:val="22"/>
                <w:szCs w:val="22"/>
              </w:rPr>
            </w:pPr>
          </w:p>
        </w:tc>
        <w:tc>
          <w:tcPr>
            <w:tcW w:w="1430" w:type="dxa"/>
          </w:tcPr>
          <w:p w14:paraId="0034214C" w14:textId="77777777" w:rsidR="00464366" w:rsidRPr="00443080" w:rsidRDefault="00464366">
            <w:pPr>
              <w:spacing w:before="120" w:after="120" w:line="360" w:lineRule="auto"/>
              <w:contextualSpacing/>
              <w:jc w:val="both"/>
              <w:rPr>
                <w:rFonts w:ascii="Tahoma" w:hAnsi="Tahoma" w:cs="Tahoma"/>
                <w:b/>
                <w:sz w:val="22"/>
                <w:szCs w:val="22"/>
              </w:rPr>
            </w:pPr>
          </w:p>
        </w:tc>
      </w:tr>
      <w:tr w:rsidR="003C57F5" w:rsidRPr="00443080" w14:paraId="78D97815" w14:textId="6AEE0CF7" w:rsidTr="00416BC7">
        <w:tc>
          <w:tcPr>
            <w:tcW w:w="1020" w:type="dxa"/>
          </w:tcPr>
          <w:p w14:paraId="23B28D8B" w14:textId="758E5A7C" w:rsidR="00464366" w:rsidRPr="00443080" w:rsidRDefault="0088131D">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w:t>
            </w:r>
          </w:p>
        </w:tc>
        <w:tc>
          <w:tcPr>
            <w:tcW w:w="1402" w:type="dxa"/>
          </w:tcPr>
          <w:p w14:paraId="13ECD20F" w14:textId="77777777" w:rsidR="00464366" w:rsidRPr="00443080" w:rsidRDefault="00464366">
            <w:pPr>
              <w:spacing w:before="120" w:after="120" w:line="360" w:lineRule="auto"/>
              <w:contextualSpacing/>
              <w:jc w:val="both"/>
              <w:rPr>
                <w:rFonts w:ascii="Tahoma" w:hAnsi="Tahoma" w:cs="Tahoma"/>
                <w:b/>
                <w:sz w:val="22"/>
                <w:szCs w:val="22"/>
              </w:rPr>
            </w:pPr>
          </w:p>
        </w:tc>
        <w:tc>
          <w:tcPr>
            <w:tcW w:w="1701" w:type="dxa"/>
          </w:tcPr>
          <w:p w14:paraId="7F4344A4" w14:textId="77777777" w:rsidR="00464366" w:rsidRPr="00443080" w:rsidRDefault="00464366">
            <w:pPr>
              <w:spacing w:before="120" w:after="120" w:line="360" w:lineRule="auto"/>
              <w:contextualSpacing/>
              <w:jc w:val="both"/>
              <w:rPr>
                <w:rFonts w:ascii="Tahoma" w:hAnsi="Tahoma" w:cs="Tahoma"/>
                <w:b/>
                <w:sz w:val="22"/>
                <w:szCs w:val="22"/>
              </w:rPr>
            </w:pPr>
          </w:p>
        </w:tc>
        <w:tc>
          <w:tcPr>
            <w:tcW w:w="1872" w:type="dxa"/>
          </w:tcPr>
          <w:p w14:paraId="52AD3473" w14:textId="77777777" w:rsidR="00464366" w:rsidRPr="00443080" w:rsidRDefault="00464366">
            <w:pPr>
              <w:spacing w:before="120" w:after="120" w:line="360" w:lineRule="auto"/>
              <w:contextualSpacing/>
              <w:jc w:val="both"/>
              <w:rPr>
                <w:rFonts w:ascii="Tahoma" w:hAnsi="Tahoma" w:cs="Tahoma"/>
                <w:b/>
                <w:sz w:val="22"/>
                <w:szCs w:val="22"/>
              </w:rPr>
            </w:pPr>
          </w:p>
        </w:tc>
        <w:tc>
          <w:tcPr>
            <w:tcW w:w="1404" w:type="dxa"/>
          </w:tcPr>
          <w:p w14:paraId="59C1F6C5" w14:textId="77777777" w:rsidR="00464366" w:rsidRPr="00443080" w:rsidRDefault="00464366">
            <w:pPr>
              <w:spacing w:before="120" w:after="120" w:line="360" w:lineRule="auto"/>
              <w:contextualSpacing/>
              <w:jc w:val="both"/>
              <w:rPr>
                <w:rFonts w:ascii="Tahoma" w:hAnsi="Tahoma" w:cs="Tahoma"/>
                <w:b/>
                <w:sz w:val="22"/>
                <w:szCs w:val="22"/>
              </w:rPr>
            </w:pPr>
          </w:p>
        </w:tc>
        <w:tc>
          <w:tcPr>
            <w:tcW w:w="1843" w:type="dxa"/>
          </w:tcPr>
          <w:p w14:paraId="387E9A87" w14:textId="77777777" w:rsidR="00464366" w:rsidRPr="00443080" w:rsidRDefault="00464366">
            <w:pPr>
              <w:spacing w:before="120" w:after="120" w:line="360" w:lineRule="auto"/>
              <w:contextualSpacing/>
              <w:jc w:val="both"/>
              <w:rPr>
                <w:rFonts w:ascii="Tahoma" w:hAnsi="Tahoma" w:cs="Tahoma"/>
                <w:b/>
                <w:sz w:val="22"/>
                <w:szCs w:val="22"/>
              </w:rPr>
            </w:pPr>
          </w:p>
        </w:tc>
        <w:tc>
          <w:tcPr>
            <w:tcW w:w="1430" w:type="dxa"/>
          </w:tcPr>
          <w:p w14:paraId="49744DF4" w14:textId="77777777" w:rsidR="00464366" w:rsidRPr="00443080" w:rsidRDefault="00464366">
            <w:pPr>
              <w:spacing w:before="120" w:after="120" w:line="360" w:lineRule="auto"/>
              <w:contextualSpacing/>
              <w:jc w:val="both"/>
              <w:rPr>
                <w:rFonts w:ascii="Tahoma" w:hAnsi="Tahoma" w:cs="Tahoma"/>
                <w:b/>
                <w:sz w:val="22"/>
                <w:szCs w:val="22"/>
              </w:rPr>
            </w:pPr>
          </w:p>
        </w:tc>
      </w:tr>
    </w:tbl>
    <w:p w14:paraId="77D996C9" w14:textId="77777777" w:rsidR="00555F19" w:rsidRPr="00443080" w:rsidRDefault="00A804D7">
      <w:pPr>
        <w:spacing w:before="120" w:after="120" w:line="360" w:lineRule="auto"/>
        <w:jc w:val="both"/>
        <w:rPr>
          <w:rFonts w:ascii="Tahoma" w:hAnsi="Tahoma" w:cs="Tahoma"/>
          <w:b/>
          <w:sz w:val="22"/>
          <w:szCs w:val="22"/>
        </w:rPr>
      </w:pPr>
      <w:r w:rsidRPr="00443080">
        <w:rPr>
          <w:rFonts w:ascii="Tahoma" w:hAnsi="Tahoma" w:cs="Tahoma"/>
          <w:b/>
          <w:sz w:val="22"/>
          <w:szCs w:val="22"/>
        </w:rPr>
        <w:t>c) Staff Experience Table</w:t>
      </w:r>
    </w:p>
    <w:p w14:paraId="0E292BE9" w14:textId="5AA196E6" w:rsidR="00FC69CF" w:rsidRPr="00443080" w:rsidRDefault="00555F19">
      <w:pPr>
        <w:suppressAutoHyphens w:val="0"/>
        <w:overflowPunct/>
        <w:autoSpaceDE/>
        <w:spacing w:before="120" w:after="120" w:line="360" w:lineRule="auto"/>
        <w:jc w:val="both"/>
        <w:textAlignment w:val="auto"/>
        <w:rPr>
          <w:rFonts w:ascii="Tahoma" w:hAnsi="Tahoma" w:cs="Tahoma"/>
          <w:sz w:val="22"/>
          <w:szCs w:val="22"/>
          <w:shd w:val="clear" w:color="auto" w:fill="FFFFFF"/>
          <w:lang w:val="en-US"/>
        </w:rPr>
      </w:pPr>
      <w:r w:rsidRPr="00443080">
        <w:rPr>
          <w:rFonts w:ascii="Tahoma" w:hAnsi="Tahoma" w:cs="Tahoma"/>
          <w:sz w:val="22"/>
          <w:szCs w:val="22"/>
        </w:rPr>
        <w:t>The Contractor's staff shall have</w:t>
      </w:r>
      <w:r w:rsidR="00FC69CF" w:rsidRPr="00443080">
        <w:rPr>
          <w:rFonts w:ascii="Tahoma" w:hAnsi="Tahoma" w:cs="Tahoma"/>
          <w:sz w:val="22"/>
          <w:szCs w:val="22"/>
        </w:rPr>
        <w:t xml:space="preserve"> at least three years’ experience </w:t>
      </w:r>
      <w:r w:rsidR="00FC69CF" w:rsidRPr="00443080">
        <w:rPr>
          <w:rFonts w:ascii="Tahoma" w:hAnsi="Tahoma" w:cs="Tahoma"/>
          <w:sz w:val="22"/>
          <w:szCs w:val="22"/>
          <w:shd w:val="clear" w:color="auto" w:fill="FFFFFF"/>
          <w:lang w:val="en-US"/>
        </w:rPr>
        <w:t>as a help desk engineer or other users support role.</w:t>
      </w:r>
    </w:p>
    <w:p w14:paraId="717A9906" w14:textId="60ACDED3" w:rsidR="00555F19" w:rsidRPr="00443080" w:rsidRDefault="00555F19">
      <w:pPr>
        <w:spacing w:before="120" w:after="120" w:line="360" w:lineRule="auto"/>
        <w:jc w:val="both"/>
        <w:rPr>
          <w:rFonts w:ascii="Tahoma" w:hAnsi="Tahoma" w:cs="Tahoma"/>
          <w:sz w:val="22"/>
          <w:szCs w:val="22"/>
        </w:rPr>
      </w:pPr>
      <w:r w:rsidRPr="00443080">
        <w:rPr>
          <w:rFonts w:ascii="Tahoma" w:hAnsi="Tahoma" w:cs="Tahoma"/>
          <w:sz w:val="22"/>
          <w:szCs w:val="22"/>
        </w:rPr>
        <w:t xml:space="preserve">Such experience shall be evidenced by certificates issued by the employer or by copies of the relevant service agreements. </w:t>
      </w:r>
    </w:p>
    <w:tbl>
      <w:tblPr>
        <w:tblStyle w:val="TableGrid"/>
        <w:tblW w:w="10235" w:type="dxa"/>
        <w:tblInd w:w="108" w:type="dxa"/>
        <w:tblLayout w:type="fixed"/>
        <w:tblLook w:val="04A0" w:firstRow="1" w:lastRow="0" w:firstColumn="1" w:lastColumn="0" w:noHBand="0" w:noVBand="1"/>
      </w:tblPr>
      <w:tblGrid>
        <w:gridCol w:w="534"/>
        <w:gridCol w:w="1734"/>
        <w:gridCol w:w="1701"/>
        <w:gridCol w:w="1447"/>
        <w:gridCol w:w="3260"/>
        <w:gridCol w:w="1559"/>
      </w:tblGrid>
      <w:tr w:rsidR="003C57F5" w:rsidRPr="00443080" w14:paraId="4E9995D2" w14:textId="77777777" w:rsidTr="00575C55">
        <w:tc>
          <w:tcPr>
            <w:tcW w:w="534" w:type="dxa"/>
            <w:shd w:val="clear" w:color="auto" w:fill="D9D9D9" w:themeFill="background1" w:themeFillShade="D9"/>
            <w:vAlign w:val="center"/>
          </w:tcPr>
          <w:p w14:paraId="404FC9B2" w14:textId="34BC2B02" w:rsidR="00132EE7" w:rsidRPr="00443080" w:rsidRDefault="00B90E43">
            <w:pPr>
              <w:spacing w:before="120" w:after="120" w:line="360" w:lineRule="auto"/>
              <w:contextualSpacing/>
              <w:jc w:val="both"/>
              <w:rPr>
                <w:rFonts w:ascii="Tahoma" w:hAnsi="Tahoma" w:cs="Tahoma"/>
                <w:sz w:val="22"/>
                <w:szCs w:val="22"/>
              </w:rPr>
            </w:pPr>
            <w:r w:rsidRPr="00443080">
              <w:rPr>
                <w:rFonts w:ascii="Tahoma" w:hAnsi="Tahoma" w:cs="Tahoma"/>
                <w:b/>
                <w:sz w:val="22"/>
                <w:szCs w:val="22"/>
              </w:rPr>
              <w:t>NO</w:t>
            </w:r>
          </w:p>
        </w:tc>
        <w:tc>
          <w:tcPr>
            <w:tcW w:w="1734" w:type="dxa"/>
            <w:shd w:val="clear" w:color="auto" w:fill="D9D9D9" w:themeFill="background1" w:themeFillShade="D9"/>
            <w:vAlign w:val="center"/>
          </w:tcPr>
          <w:p w14:paraId="4FF9941F" w14:textId="42E1DDF5" w:rsidR="00132EE7" w:rsidRPr="00443080" w:rsidRDefault="00132EE7">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 xml:space="preserve">EMPLOYEE NAME </w:t>
            </w:r>
          </w:p>
        </w:tc>
        <w:tc>
          <w:tcPr>
            <w:tcW w:w="1701" w:type="dxa"/>
            <w:shd w:val="clear" w:color="auto" w:fill="D9D9D9" w:themeFill="background1" w:themeFillShade="D9"/>
            <w:vAlign w:val="center"/>
          </w:tcPr>
          <w:p w14:paraId="34B436AA" w14:textId="7B9B6155" w:rsidR="00132EE7" w:rsidRPr="00443080" w:rsidRDefault="00132EE7">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SPECIALTY / JOB TITLE</w:t>
            </w:r>
          </w:p>
        </w:tc>
        <w:tc>
          <w:tcPr>
            <w:tcW w:w="1447" w:type="dxa"/>
            <w:shd w:val="clear" w:color="auto" w:fill="D9D9D9" w:themeFill="background1" w:themeFillShade="D9"/>
            <w:vAlign w:val="center"/>
          </w:tcPr>
          <w:p w14:paraId="00A1E397" w14:textId="64A9F0B0" w:rsidR="00132EE7" w:rsidRPr="00443080" w:rsidRDefault="00132EE7">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EMPLOYER</w:t>
            </w:r>
          </w:p>
        </w:tc>
        <w:tc>
          <w:tcPr>
            <w:tcW w:w="3260" w:type="dxa"/>
            <w:shd w:val="clear" w:color="auto" w:fill="D9D9D9" w:themeFill="background1" w:themeFillShade="D9"/>
            <w:vAlign w:val="center"/>
          </w:tcPr>
          <w:p w14:paraId="5DA4C470" w14:textId="5F3DB242" w:rsidR="00132EE7" w:rsidRPr="00443080" w:rsidRDefault="00132EE7">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DESCRIPTION OF RELATIVE HELP DESK OR IT SUPPORT EXPERIENCE</w:t>
            </w:r>
          </w:p>
        </w:tc>
        <w:tc>
          <w:tcPr>
            <w:tcW w:w="1559" w:type="dxa"/>
            <w:shd w:val="clear" w:color="auto" w:fill="D9D9D9" w:themeFill="background1" w:themeFillShade="D9"/>
            <w:vAlign w:val="center"/>
          </w:tcPr>
          <w:p w14:paraId="1510D974" w14:textId="2FDC6D99" w:rsidR="00132EE7" w:rsidRPr="00443080" w:rsidRDefault="00132EE7">
            <w:pPr>
              <w:spacing w:before="120" w:after="120" w:line="360" w:lineRule="auto"/>
              <w:contextualSpacing/>
              <w:jc w:val="both"/>
              <w:rPr>
                <w:rFonts w:ascii="Tahoma" w:hAnsi="Tahoma" w:cs="Tahoma"/>
                <w:b/>
                <w:sz w:val="22"/>
                <w:szCs w:val="22"/>
              </w:rPr>
            </w:pPr>
            <w:r w:rsidRPr="00443080">
              <w:rPr>
                <w:rFonts w:ascii="Tahoma" w:hAnsi="Tahoma" w:cs="Tahoma"/>
                <w:b/>
                <w:sz w:val="22"/>
                <w:szCs w:val="22"/>
              </w:rPr>
              <w:t>DURATION</w:t>
            </w:r>
            <w:r w:rsidR="0088131D" w:rsidRPr="00443080">
              <w:rPr>
                <w:rFonts w:ascii="Tahoma" w:hAnsi="Tahoma" w:cs="Tahoma"/>
                <w:b/>
                <w:sz w:val="22"/>
                <w:szCs w:val="22"/>
              </w:rPr>
              <w:t xml:space="preserve"> </w:t>
            </w:r>
            <w:r w:rsidRPr="00443080">
              <w:rPr>
                <w:rFonts w:ascii="Tahoma" w:hAnsi="Tahoma" w:cs="Tahoma"/>
                <w:b/>
                <w:sz w:val="22"/>
                <w:szCs w:val="22"/>
              </w:rPr>
              <w:t>(in months or years)</w:t>
            </w:r>
          </w:p>
        </w:tc>
      </w:tr>
      <w:tr w:rsidR="003C57F5" w:rsidRPr="00443080" w14:paraId="7B31DDFB" w14:textId="77777777" w:rsidTr="00575C55">
        <w:tc>
          <w:tcPr>
            <w:tcW w:w="534" w:type="dxa"/>
          </w:tcPr>
          <w:p w14:paraId="7515656A" w14:textId="77777777" w:rsidR="00132EE7" w:rsidRPr="00443080" w:rsidRDefault="00132EE7">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1</w:t>
            </w:r>
          </w:p>
        </w:tc>
        <w:tc>
          <w:tcPr>
            <w:tcW w:w="1734" w:type="dxa"/>
          </w:tcPr>
          <w:p w14:paraId="50E08253"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701" w:type="dxa"/>
          </w:tcPr>
          <w:p w14:paraId="4FF49CDE"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447" w:type="dxa"/>
          </w:tcPr>
          <w:p w14:paraId="7632CE02"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3260" w:type="dxa"/>
          </w:tcPr>
          <w:p w14:paraId="16160902"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559" w:type="dxa"/>
          </w:tcPr>
          <w:p w14:paraId="666442F4"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r>
      <w:tr w:rsidR="003C57F5" w:rsidRPr="00443080" w14:paraId="2A791B71" w14:textId="77777777" w:rsidTr="00575C55">
        <w:tc>
          <w:tcPr>
            <w:tcW w:w="534" w:type="dxa"/>
          </w:tcPr>
          <w:p w14:paraId="431DCF88" w14:textId="77777777" w:rsidR="00132EE7" w:rsidRPr="00443080" w:rsidRDefault="00132EE7">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2</w:t>
            </w:r>
          </w:p>
        </w:tc>
        <w:tc>
          <w:tcPr>
            <w:tcW w:w="1734" w:type="dxa"/>
          </w:tcPr>
          <w:p w14:paraId="69AF7D3B"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701" w:type="dxa"/>
          </w:tcPr>
          <w:p w14:paraId="0C641EB2"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447" w:type="dxa"/>
          </w:tcPr>
          <w:p w14:paraId="77FA5978"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3260" w:type="dxa"/>
          </w:tcPr>
          <w:p w14:paraId="5A474362"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559" w:type="dxa"/>
          </w:tcPr>
          <w:p w14:paraId="7AF0EAED"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r>
      <w:tr w:rsidR="003C57F5" w:rsidRPr="00443080" w14:paraId="12DBFB54" w14:textId="77777777" w:rsidTr="00575C55">
        <w:tc>
          <w:tcPr>
            <w:tcW w:w="534" w:type="dxa"/>
          </w:tcPr>
          <w:p w14:paraId="031E81F1" w14:textId="77777777" w:rsidR="00132EE7" w:rsidRPr="00443080" w:rsidRDefault="00132EE7">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3</w:t>
            </w:r>
          </w:p>
        </w:tc>
        <w:tc>
          <w:tcPr>
            <w:tcW w:w="1734" w:type="dxa"/>
          </w:tcPr>
          <w:p w14:paraId="446B9D64"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701" w:type="dxa"/>
          </w:tcPr>
          <w:p w14:paraId="6F81F0ED"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447" w:type="dxa"/>
          </w:tcPr>
          <w:p w14:paraId="67049EA5"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3260" w:type="dxa"/>
          </w:tcPr>
          <w:p w14:paraId="3747052C"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559" w:type="dxa"/>
          </w:tcPr>
          <w:p w14:paraId="3A9E2BAC"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r>
      <w:tr w:rsidR="003C57F5" w:rsidRPr="00443080" w14:paraId="52488D7B" w14:textId="77777777" w:rsidTr="00575C55">
        <w:trPr>
          <w:trHeight w:val="441"/>
        </w:trPr>
        <w:tc>
          <w:tcPr>
            <w:tcW w:w="534" w:type="dxa"/>
          </w:tcPr>
          <w:p w14:paraId="1C459312" w14:textId="0A46A2B4" w:rsidR="00132EE7" w:rsidRPr="00443080" w:rsidRDefault="0088131D">
            <w:pPr>
              <w:spacing w:before="120" w:after="120" w:line="360" w:lineRule="auto"/>
              <w:ind w:left="567" w:hanging="567"/>
              <w:contextualSpacing/>
              <w:jc w:val="both"/>
              <w:rPr>
                <w:rFonts w:ascii="Tahoma" w:hAnsi="Tahoma" w:cs="Tahoma"/>
                <w:b/>
                <w:sz w:val="22"/>
                <w:szCs w:val="22"/>
              </w:rPr>
            </w:pPr>
            <w:r w:rsidRPr="00443080">
              <w:rPr>
                <w:rFonts w:ascii="Tahoma" w:hAnsi="Tahoma" w:cs="Tahoma"/>
                <w:b/>
                <w:sz w:val="22"/>
                <w:szCs w:val="22"/>
              </w:rPr>
              <w:t>…</w:t>
            </w:r>
          </w:p>
        </w:tc>
        <w:tc>
          <w:tcPr>
            <w:tcW w:w="1734" w:type="dxa"/>
          </w:tcPr>
          <w:p w14:paraId="3427CCF1"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701" w:type="dxa"/>
          </w:tcPr>
          <w:p w14:paraId="75EE0440"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447" w:type="dxa"/>
          </w:tcPr>
          <w:p w14:paraId="47260F20"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3260" w:type="dxa"/>
          </w:tcPr>
          <w:p w14:paraId="1A1F0C7A"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c>
          <w:tcPr>
            <w:tcW w:w="1559" w:type="dxa"/>
          </w:tcPr>
          <w:p w14:paraId="342E7398" w14:textId="77777777" w:rsidR="00132EE7" w:rsidRPr="00443080" w:rsidRDefault="00132EE7">
            <w:pPr>
              <w:spacing w:before="120" w:after="120" w:line="360" w:lineRule="auto"/>
              <w:ind w:left="567" w:hanging="567"/>
              <w:contextualSpacing/>
              <w:jc w:val="both"/>
              <w:rPr>
                <w:rFonts w:ascii="Tahoma" w:hAnsi="Tahoma" w:cs="Tahoma"/>
                <w:sz w:val="22"/>
                <w:szCs w:val="22"/>
              </w:rPr>
            </w:pPr>
          </w:p>
        </w:tc>
      </w:tr>
    </w:tbl>
    <w:p w14:paraId="44688DD0" w14:textId="56D85AA2" w:rsidR="009011D5" w:rsidRPr="00443080" w:rsidRDefault="009011D5">
      <w:pPr>
        <w:spacing w:before="120" w:after="120" w:line="360" w:lineRule="auto"/>
        <w:jc w:val="both"/>
        <w:rPr>
          <w:rFonts w:ascii="Tahoma" w:hAnsi="Tahoma" w:cs="Tahoma"/>
          <w:sz w:val="22"/>
          <w:szCs w:val="22"/>
          <w:lang w:val="en-US"/>
        </w:rPr>
      </w:pPr>
    </w:p>
    <w:p w14:paraId="5F1250ED" w14:textId="777F4A41" w:rsidR="00FC69CF" w:rsidRPr="00443080" w:rsidRDefault="00FC69CF">
      <w:pPr>
        <w:spacing w:before="120" w:after="120" w:line="360" w:lineRule="auto"/>
        <w:jc w:val="both"/>
        <w:rPr>
          <w:rFonts w:ascii="Tahoma" w:hAnsi="Tahoma" w:cs="Tahoma"/>
          <w:sz w:val="22"/>
          <w:szCs w:val="22"/>
        </w:rPr>
      </w:pPr>
      <w:r w:rsidRPr="00443080">
        <w:rPr>
          <w:rFonts w:ascii="Tahoma" w:hAnsi="Tahoma" w:cs="Tahoma"/>
          <w:sz w:val="22"/>
          <w:szCs w:val="22"/>
        </w:rPr>
        <w:t>For evaluation purposes, the sub-dossier must essentially include a solemn declaration of the Candidate</w:t>
      </w:r>
      <w:r w:rsidR="002A4124" w:rsidRPr="00443080">
        <w:rPr>
          <w:rFonts w:ascii="Tahoma" w:hAnsi="Tahoma" w:cs="Tahoma"/>
          <w:sz w:val="22"/>
          <w:szCs w:val="22"/>
        </w:rPr>
        <w:t>,</w:t>
      </w:r>
      <w:r w:rsidRPr="00443080">
        <w:rPr>
          <w:rFonts w:ascii="Tahoma" w:hAnsi="Tahoma" w:cs="Tahoma"/>
          <w:sz w:val="22"/>
          <w:szCs w:val="22"/>
        </w:rPr>
        <w:t xml:space="preserve"> confirming the validity and accuracy of the above information displayed</w:t>
      </w:r>
      <w:r w:rsidR="00B90E43" w:rsidRPr="00443080">
        <w:rPr>
          <w:rFonts w:ascii="Tahoma" w:hAnsi="Tahoma" w:cs="Tahoma"/>
          <w:sz w:val="22"/>
          <w:szCs w:val="22"/>
        </w:rPr>
        <w:t xml:space="preserve"> and also confirming that the </w:t>
      </w:r>
      <w:r w:rsidR="002A4124" w:rsidRPr="00443080">
        <w:rPr>
          <w:rFonts w:ascii="Tahoma" w:hAnsi="Tahoma" w:cs="Tahoma"/>
          <w:sz w:val="22"/>
          <w:szCs w:val="22"/>
        </w:rPr>
        <w:t>qualifications of the proposed personnel meet the IT services prerequisites.</w:t>
      </w:r>
    </w:p>
    <w:p w14:paraId="0D3E96EE" w14:textId="08C8478F" w:rsidR="002A4124" w:rsidRPr="00443080" w:rsidRDefault="00895116">
      <w:pPr>
        <w:pStyle w:val="ListParagraph"/>
        <w:spacing w:before="120" w:after="120" w:line="360" w:lineRule="auto"/>
        <w:ind w:left="284" w:hanging="284"/>
        <w:contextualSpacing w:val="0"/>
        <w:jc w:val="both"/>
        <w:rPr>
          <w:rFonts w:ascii="Tahoma" w:hAnsi="Tahoma" w:cs="Tahoma"/>
          <w:sz w:val="22"/>
          <w:szCs w:val="22"/>
          <w:lang w:val="en-US"/>
        </w:rPr>
      </w:pPr>
      <w:r w:rsidRPr="00443080">
        <w:rPr>
          <w:rFonts w:ascii="Tahoma" w:hAnsi="Tahoma" w:cs="Tahoma"/>
          <w:b/>
          <w:sz w:val="22"/>
          <w:szCs w:val="22"/>
        </w:rPr>
        <w:t>d</w:t>
      </w:r>
      <w:r w:rsidR="002A4124" w:rsidRPr="00443080">
        <w:rPr>
          <w:rFonts w:ascii="Tahoma" w:hAnsi="Tahoma" w:cs="Tahoma"/>
          <w:b/>
          <w:sz w:val="22"/>
          <w:szCs w:val="22"/>
        </w:rPr>
        <w:t xml:space="preserve">) Description and brand of the incident ticketing system </w:t>
      </w:r>
      <w:r w:rsidR="002A4124" w:rsidRPr="00443080">
        <w:rPr>
          <w:rFonts w:ascii="Tahoma" w:hAnsi="Tahoma" w:cs="Tahoma"/>
          <w:sz w:val="22"/>
          <w:szCs w:val="22"/>
        </w:rPr>
        <w:t>to be used by the Helpdesk personnel, in order to record and monitor the incidents, reaction time and the supplier’s performance and trace issues.</w:t>
      </w:r>
      <w:r w:rsidR="002A4124" w:rsidRPr="00443080">
        <w:rPr>
          <w:rFonts w:ascii="Tahoma" w:hAnsi="Tahoma" w:cs="Tahoma"/>
          <w:sz w:val="22"/>
          <w:szCs w:val="22"/>
          <w:lang w:val="en-US"/>
        </w:rPr>
        <w:t xml:space="preserve"> </w:t>
      </w:r>
    </w:p>
    <w:p w14:paraId="18B00F1A" w14:textId="066DF75E" w:rsidR="004C217F" w:rsidRPr="00443080" w:rsidRDefault="00895116">
      <w:pPr>
        <w:pStyle w:val="ListParagraph"/>
        <w:spacing w:before="120" w:after="120" w:line="360" w:lineRule="auto"/>
        <w:ind w:left="284" w:hanging="284"/>
        <w:contextualSpacing w:val="0"/>
        <w:jc w:val="both"/>
        <w:rPr>
          <w:rFonts w:ascii="Tahoma" w:hAnsi="Tahoma" w:cs="Tahoma"/>
          <w:sz w:val="22"/>
          <w:szCs w:val="22"/>
        </w:rPr>
      </w:pPr>
      <w:r w:rsidRPr="00443080">
        <w:rPr>
          <w:rFonts w:ascii="Tahoma" w:hAnsi="Tahoma" w:cs="Tahoma"/>
          <w:b/>
          <w:sz w:val="22"/>
          <w:szCs w:val="22"/>
        </w:rPr>
        <w:t>e</w:t>
      </w:r>
      <w:r w:rsidR="004C217F" w:rsidRPr="00443080">
        <w:rPr>
          <w:rFonts w:ascii="Tahoma" w:hAnsi="Tahoma" w:cs="Tahoma"/>
          <w:b/>
          <w:sz w:val="22"/>
          <w:szCs w:val="22"/>
        </w:rPr>
        <w:t xml:space="preserve">) Description of the methodology </w:t>
      </w:r>
      <w:r w:rsidR="004C217F" w:rsidRPr="00443080">
        <w:rPr>
          <w:rFonts w:ascii="Tahoma" w:hAnsi="Tahoma" w:cs="Tahoma"/>
          <w:sz w:val="22"/>
          <w:szCs w:val="22"/>
        </w:rPr>
        <w:t>for the assurance of the services provided quality.</w:t>
      </w:r>
    </w:p>
    <w:p w14:paraId="48A6741D" w14:textId="39D68F2C" w:rsidR="006F27AA" w:rsidRPr="00443080" w:rsidRDefault="006F27AA">
      <w:pPr>
        <w:pStyle w:val="ListParagraph"/>
        <w:spacing w:before="120" w:after="120" w:line="360" w:lineRule="auto"/>
        <w:ind w:left="284" w:hanging="284"/>
        <w:contextualSpacing w:val="0"/>
        <w:jc w:val="both"/>
        <w:rPr>
          <w:rFonts w:ascii="Tahoma" w:hAnsi="Tahoma" w:cs="Tahoma"/>
          <w:b/>
          <w:sz w:val="22"/>
          <w:szCs w:val="22"/>
        </w:rPr>
      </w:pPr>
    </w:p>
    <w:p w14:paraId="773F5024" w14:textId="635407A3" w:rsidR="00341473" w:rsidRPr="00443080" w:rsidRDefault="00341473">
      <w:pPr>
        <w:pStyle w:val="ListParagraph"/>
        <w:spacing w:before="120" w:after="120" w:line="360" w:lineRule="auto"/>
        <w:ind w:left="284" w:hanging="284"/>
        <w:contextualSpacing w:val="0"/>
        <w:jc w:val="both"/>
        <w:rPr>
          <w:rFonts w:ascii="Tahoma" w:hAnsi="Tahoma" w:cs="Tahoma"/>
          <w:b/>
          <w:sz w:val="22"/>
          <w:szCs w:val="22"/>
        </w:rPr>
      </w:pPr>
      <w:r w:rsidRPr="00443080">
        <w:rPr>
          <w:rFonts w:ascii="Tahoma" w:hAnsi="Tahoma" w:cs="Tahoma"/>
          <w:b/>
          <w:sz w:val="22"/>
          <w:szCs w:val="22"/>
        </w:rPr>
        <w:t>Note:</w:t>
      </w:r>
    </w:p>
    <w:p w14:paraId="38D65444" w14:textId="6098832D" w:rsidR="00341473" w:rsidRPr="00416BC7" w:rsidRDefault="00341473" w:rsidP="00416BC7">
      <w:pPr>
        <w:spacing w:before="120" w:after="120" w:line="360" w:lineRule="auto"/>
        <w:jc w:val="both"/>
        <w:rPr>
          <w:rFonts w:ascii="Tahoma" w:hAnsi="Tahoma" w:cs="Tahoma"/>
          <w:sz w:val="22"/>
          <w:szCs w:val="22"/>
        </w:rPr>
      </w:pPr>
      <w:r w:rsidRPr="00443080">
        <w:rPr>
          <w:rFonts w:ascii="Tahoma" w:hAnsi="Tahoma" w:cs="Tahoma"/>
          <w:b/>
          <w:sz w:val="22"/>
          <w:szCs w:val="22"/>
        </w:rPr>
        <w:t xml:space="preserve">It is preferable (not ON/ OFF criterion) the candidates to submit </w:t>
      </w:r>
      <w:r w:rsidRPr="00443080">
        <w:rPr>
          <w:rFonts w:ascii="Tahoma" w:hAnsi="Tahoma" w:cs="Tahoma"/>
          <w:sz w:val="22"/>
          <w:szCs w:val="22"/>
        </w:rPr>
        <w:t>an ISO certificate (series 9001:2015 or more recent version).</w:t>
      </w:r>
    </w:p>
    <w:p w14:paraId="110C262D" w14:textId="7607AA78" w:rsidR="004C75C6" w:rsidRPr="00443080" w:rsidRDefault="00D26B2B">
      <w:pPr>
        <w:pStyle w:val="Heading2"/>
        <w:spacing w:before="120" w:after="120" w:line="360" w:lineRule="auto"/>
        <w:ind w:left="1134" w:hanging="1134"/>
        <w:jc w:val="both"/>
        <w:rPr>
          <w:rFonts w:ascii="Tahoma" w:hAnsi="Tahoma" w:cs="Tahoma"/>
          <w:sz w:val="22"/>
          <w:szCs w:val="22"/>
        </w:rPr>
      </w:pPr>
      <w:bookmarkStart w:id="40" w:name="_Toc68869011"/>
      <w:r w:rsidRPr="00443080">
        <w:rPr>
          <w:rFonts w:ascii="Tahoma" w:hAnsi="Tahoma" w:cs="Tahoma"/>
          <w:sz w:val="22"/>
          <w:szCs w:val="22"/>
        </w:rPr>
        <w:t>Article 1</w:t>
      </w:r>
      <w:r w:rsidR="006F27AA" w:rsidRPr="00443080">
        <w:rPr>
          <w:rFonts w:ascii="Tahoma" w:hAnsi="Tahoma" w:cs="Tahoma"/>
          <w:sz w:val="22"/>
          <w:szCs w:val="22"/>
        </w:rPr>
        <w:t>7</w:t>
      </w:r>
      <w:r w:rsidRPr="00443080">
        <w:rPr>
          <w:rFonts w:ascii="Tahoma" w:hAnsi="Tahoma" w:cs="Tahoma"/>
          <w:sz w:val="22"/>
          <w:szCs w:val="22"/>
        </w:rPr>
        <w:t>: Submission of Financial Offers</w:t>
      </w:r>
      <w:bookmarkEnd w:id="40"/>
      <w:r w:rsidRPr="00443080">
        <w:rPr>
          <w:rFonts w:ascii="Tahoma" w:hAnsi="Tahoma" w:cs="Tahoma"/>
          <w:sz w:val="22"/>
          <w:szCs w:val="22"/>
        </w:rPr>
        <w:t xml:space="preserve"> </w:t>
      </w:r>
    </w:p>
    <w:p w14:paraId="1A214FDC"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0B0177A7"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5257F525"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13645E1E"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0C7B57EE"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72E8ED52"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6CE554E7"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34F71456" w14:textId="77777777" w:rsidR="00D26B2B" w:rsidRPr="00443080" w:rsidRDefault="00D26B2B">
      <w:pPr>
        <w:pStyle w:val="ListParagraph"/>
        <w:numPr>
          <w:ilvl w:val="0"/>
          <w:numId w:val="15"/>
        </w:numPr>
        <w:spacing w:before="120" w:after="120" w:line="360" w:lineRule="auto"/>
        <w:contextualSpacing w:val="0"/>
        <w:jc w:val="both"/>
        <w:rPr>
          <w:rFonts w:ascii="Tahoma" w:hAnsi="Tahoma" w:cs="Tahoma"/>
          <w:vanish/>
          <w:sz w:val="22"/>
          <w:szCs w:val="22"/>
        </w:rPr>
      </w:pPr>
    </w:p>
    <w:p w14:paraId="05D3E8CF" w14:textId="291FEC82"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The sealed financial offer dossier shall include the Tenderer's financial offer, executed as per the template set out in Annex III hereto on pain of inadmissibility. The Financial Tender Form must, on pain of disqualification, be thoroughly completed, both in numbers and in writing (as regards the total price offered), typed, signed by the Tenderer's legal representative with the stamp of the company (or of the members in the case of a consortium) on each page and it must not bear any corrections (deletions, crossings out, etc.).</w:t>
      </w:r>
    </w:p>
    <w:p w14:paraId="2D96FE34" w14:textId="77777777"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The offered prices must be fully consistent with the terms of Tender, invariable and not subject to readjustment for any reason during the contract term or any extensions thereof. </w:t>
      </w:r>
    </w:p>
    <w:p w14:paraId="14A2E2CA" w14:textId="77777777"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If any miscalculations are identified on the Financial Offer, the Tender Committee shall correct such miscalculations and use the Tenderer’s corrected financial offer to evaluate the Tenders.</w:t>
      </w:r>
    </w:p>
    <w:p w14:paraId="47E32750" w14:textId="77777777"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The Committee reserves the right to request clarifications or additional information about the above information, in which Tenderers are liable to meet that request within the deadline set by the Committee to that effect.</w:t>
      </w:r>
    </w:p>
    <w:p w14:paraId="70681049" w14:textId="77777777"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The price will be quoted in Euro per employee, 8-hour shift and specialty and it will apply to 8-hour shifts on a 24/7/365 basis. Any tender offers quoting prices in any currency other than Euro or defining an exchange rate between Euro and any other currency shall be rejected as inadmissible. Any tender offers establishing a price readjustment rate shall be rejected as inadmissible. Any tender offers that fail to quote an accurate price shall be rejected as inadmissible by decision of the competent Service.</w:t>
      </w:r>
    </w:p>
    <w:p w14:paraId="6345B3C2" w14:textId="77777777" w:rsidR="00D26B2B" w:rsidRPr="00443080" w:rsidRDefault="00D26B2B">
      <w:pPr>
        <w:pStyle w:val="ListParagraph"/>
        <w:numPr>
          <w:ilvl w:val="1"/>
          <w:numId w:val="15"/>
        </w:numPr>
        <w:suppressAutoHyphens w:val="0"/>
        <w:overflowPunct/>
        <w:autoSpaceDE/>
        <w:spacing w:before="120" w:after="120" w:line="360" w:lineRule="auto"/>
        <w:contextualSpacing w:val="0"/>
        <w:jc w:val="both"/>
        <w:textAlignment w:val="auto"/>
        <w:rPr>
          <w:rFonts w:ascii="Tahoma" w:hAnsi="Tahoma" w:cs="Tahoma"/>
          <w:sz w:val="22"/>
          <w:szCs w:val="22"/>
        </w:rPr>
      </w:pPr>
      <w:r w:rsidRPr="00443080">
        <w:rPr>
          <w:rFonts w:ascii="Tahoma" w:hAnsi="Tahoma" w:cs="Tahoma"/>
          <w:sz w:val="22"/>
          <w:szCs w:val="22"/>
        </w:rPr>
        <w:t>Euro prices shall be indicated with decimal digits. The grant total shall be rounded up to two decimal digits, if the third decimal digit is equal to or higher than five, otherwise they shall be rounded down.</w:t>
      </w:r>
    </w:p>
    <w:p w14:paraId="040E0168" w14:textId="77777777" w:rsidR="00D26B2B" w:rsidRPr="00443080" w:rsidRDefault="00D26B2B">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t xml:space="preserve">The offered prices shall not include any third-party withholdings or other charges, save for VAT. The price net of VAT shall be </w:t>
      </w:r>
      <w:proofErr w:type="gramStart"/>
      <w:r w:rsidRPr="00443080">
        <w:rPr>
          <w:rFonts w:ascii="Tahoma" w:hAnsi="Tahoma" w:cs="Tahoma"/>
          <w:sz w:val="22"/>
          <w:szCs w:val="22"/>
        </w:rPr>
        <w:t>taken into account</w:t>
      </w:r>
      <w:proofErr w:type="gramEnd"/>
      <w:r w:rsidRPr="00443080">
        <w:rPr>
          <w:rFonts w:ascii="Tahoma" w:hAnsi="Tahoma" w:cs="Tahoma"/>
          <w:sz w:val="22"/>
          <w:szCs w:val="22"/>
        </w:rPr>
        <w:t xml:space="preserve"> in comparing the offers and shall be binding upon the Tenderer throughout the effective term of its offer.</w:t>
      </w:r>
    </w:p>
    <w:p w14:paraId="2858A3C9" w14:textId="77777777" w:rsidR="00D26B2B" w:rsidRPr="00443080" w:rsidRDefault="00D26B2B">
      <w:pPr>
        <w:pStyle w:val="ListParagraph"/>
        <w:numPr>
          <w:ilvl w:val="1"/>
          <w:numId w:val="15"/>
        </w:numPr>
        <w:suppressAutoHyphens w:val="0"/>
        <w:overflowPunct/>
        <w:autoSpaceDE/>
        <w:spacing w:before="120" w:after="120" w:line="360" w:lineRule="auto"/>
        <w:contextualSpacing w:val="0"/>
        <w:jc w:val="both"/>
        <w:textAlignment w:val="auto"/>
        <w:rPr>
          <w:rFonts w:ascii="Tahoma" w:hAnsi="Tahoma" w:cs="Tahoma"/>
          <w:sz w:val="22"/>
          <w:szCs w:val="22"/>
        </w:rPr>
      </w:pPr>
      <w:r w:rsidRPr="00443080">
        <w:rPr>
          <w:rFonts w:ascii="Tahoma" w:hAnsi="Tahoma" w:cs="Tahoma"/>
          <w:sz w:val="22"/>
          <w:szCs w:val="22"/>
        </w:rPr>
        <w:t xml:space="preserve">All relevant risks, including the risk of paying indemnification to PPA, shall be assumed exclusively by each Tenderers. </w:t>
      </w:r>
    </w:p>
    <w:p w14:paraId="6B9027EA" w14:textId="77777777" w:rsidR="004C75C6" w:rsidRPr="00443080" w:rsidRDefault="004C75C6">
      <w:pPr>
        <w:pStyle w:val="ListParagraph"/>
        <w:numPr>
          <w:ilvl w:val="1"/>
          <w:numId w:val="15"/>
        </w:numPr>
        <w:spacing w:before="120" w:after="120" w:line="360" w:lineRule="auto"/>
        <w:contextualSpacing w:val="0"/>
        <w:jc w:val="both"/>
        <w:rPr>
          <w:rFonts w:ascii="Tahoma" w:hAnsi="Tahoma" w:cs="Tahoma"/>
          <w:sz w:val="22"/>
          <w:szCs w:val="22"/>
        </w:rPr>
      </w:pPr>
      <w:r w:rsidRPr="00443080">
        <w:rPr>
          <w:rFonts w:ascii="Tahoma" w:hAnsi="Tahoma" w:cs="Tahoma"/>
          <w:sz w:val="22"/>
          <w:szCs w:val="22"/>
        </w:rPr>
        <w:lastRenderedPageBreak/>
        <w:t>Each Candidate may only submit one financial offer.</w:t>
      </w:r>
    </w:p>
    <w:p w14:paraId="562AE01C" w14:textId="399E3D2D" w:rsidR="00D30217" w:rsidRPr="00443080" w:rsidRDefault="00F80C81">
      <w:pPr>
        <w:pStyle w:val="Heading2"/>
        <w:spacing w:before="120" w:after="120" w:line="360" w:lineRule="auto"/>
        <w:ind w:left="1134" w:hanging="1134"/>
        <w:jc w:val="both"/>
        <w:rPr>
          <w:rFonts w:ascii="Tahoma" w:hAnsi="Tahoma" w:cs="Tahoma"/>
          <w:sz w:val="22"/>
          <w:szCs w:val="22"/>
        </w:rPr>
      </w:pPr>
      <w:bookmarkStart w:id="41" w:name="_Άρθρο_19._Ανάθεση"/>
      <w:bookmarkStart w:id="42" w:name="_Toc68869012"/>
      <w:bookmarkEnd w:id="41"/>
      <w:r w:rsidRPr="00443080">
        <w:rPr>
          <w:rFonts w:ascii="Tahoma" w:hAnsi="Tahoma" w:cs="Tahoma"/>
          <w:sz w:val="22"/>
          <w:szCs w:val="22"/>
        </w:rPr>
        <w:t>Article 1</w:t>
      </w:r>
      <w:r w:rsidR="006F27AA" w:rsidRPr="00443080">
        <w:rPr>
          <w:rFonts w:ascii="Tahoma" w:hAnsi="Tahoma" w:cs="Tahoma"/>
          <w:sz w:val="22"/>
          <w:szCs w:val="22"/>
        </w:rPr>
        <w:t>8</w:t>
      </w:r>
      <w:r w:rsidRPr="00443080">
        <w:rPr>
          <w:rFonts w:ascii="Tahoma" w:hAnsi="Tahoma" w:cs="Tahoma"/>
          <w:sz w:val="22"/>
          <w:szCs w:val="22"/>
        </w:rPr>
        <w:t xml:space="preserve">. </w:t>
      </w:r>
      <w:r w:rsidR="00D30217" w:rsidRPr="00443080">
        <w:rPr>
          <w:rFonts w:ascii="Tahoma" w:hAnsi="Tahoma" w:cs="Tahoma"/>
          <w:sz w:val="22"/>
          <w:szCs w:val="22"/>
        </w:rPr>
        <w:t xml:space="preserve">Evaluation - </w:t>
      </w:r>
      <w:r w:rsidRPr="00443080">
        <w:rPr>
          <w:rFonts w:ascii="Tahoma" w:hAnsi="Tahoma" w:cs="Tahoma"/>
          <w:sz w:val="22"/>
          <w:szCs w:val="22"/>
        </w:rPr>
        <w:t>Award of Contract - Contract Signature</w:t>
      </w:r>
      <w:bookmarkEnd w:id="42"/>
    </w:p>
    <w:p w14:paraId="2531C25D" w14:textId="15698046" w:rsidR="00D30217" w:rsidRPr="00443080" w:rsidRDefault="0029481E">
      <w:pPr>
        <w:spacing w:before="120" w:after="120" w:line="360" w:lineRule="auto"/>
        <w:ind w:left="567" w:hanging="567"/>
        <w:jc w:val="both"/>
        <w:rPr>
          <w:rFonts w:ascii="Tahoma" w:hAnsi="Tahoma" w:cs="Tahoma"/>
          <w:sz w:val="22"/>
          <w:szCs w:val="22"/>
        </w:rPr>
      </w:pPr>
      <w:bookmarkStart w:id="43" w:name="_Ref470181895"/>
      <w:r w:rsidRPr="00416BC7">
        <w:rPr>
          <w:rFonts w:ascii="Tahoma" w:hAnsi="Tahoma" w:cs="Tahoma"/>
          <w:sz w:val="22"/>
          <w:szCs w:val="22"/>
        </w:rPr>
        <w:t xml:space="preserve">18.1 </w:t>
      </w:r>
      <w:r w:rsidR="00963507" w:rsidRPr="00416BC7">
        <w:rPr>
          <w:rFonts w:ascii="Tahoma" w:hAnsi="Tahoma" w:cs="Tahoma"/>
          <w:sz w:val="22"/>
          <w:szCs w:val="22"/>
        </w:rPr>
        <w:t>The criterion for the award of the Contract is the lowest price per shift offered.</w:t>
      </w:r>
    </w:p>
    <w:p w14:paraId="7A1CD567" w14:textId="77777777" w:rsidR="00A120D3" w:rsidRPr="00443080" w:rsidRDefault="00A120D3">
      <w:pPr>
        <w:pStyle w:val="ListParagraph"/>
        <w:numPr>
          <w:ilvl w:val="0"/>
          <w:numId w:val="15"/>
        </w:numPr>
        <w:spacing w:before="120" w:after="120" w:line="360" w:lineRule="auto"/>
        <w:contextualSpacing w:val="0"/>
        <w:jc w:val="both"/>
        <w:rPr>
          <w:rFonts w:ascii="Tahoma" w:hAnsi="Tahoma" w:cs="Tahoma"/>
          <w:vanish/>
          <w:sz w:val="22"/>
          <w:szCs w:val="22"/>
        </w:rPr>
      </w:pPr>
      <w:bookmarkStart w:id="44" w:name="_Ref487720757"/>
      <w:bookmarkEnd w:id="43"/>
    </w:p>
    <w:p w14:paraId="3E2E1FAB" w14:textId="3B0EF5A7" w:rsidR="00D50CF0" w:rsidRPr="00443080" w:rsidRDefault="00D50CF0">
      <w:pPr>
        <w:pStyle w:val="ListParagraph"/>
        <w:numPr>
          <w:ilvl w:val="1"/>
          <w:numId w:val="72"/>
        </w:numPr>
        <w:tabs>
          <w:tab w:val="left" w:pos="567"/>
        </w:tabs>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The tender procedure shall be completed upon signing of the Contract, at which time the Contractor is liable to provide PPA with a Performance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and recover the Participation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w:t>
      </w:r>
    </w:p>
    <w:p w14:paraId="0A81C43B" w14:textId="77777777" w:rsidR="000E1B68" w:rsidRPr="00443080" w:rsidRDefault="000E1B68">
      <w:pPr>
        <w:pStyle w:val="ListParagraph"/>
        <w:numPr>
          <w:ilvl w:val="1"/>
          <w:numId w:val="72"/>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The Contractor shall be notified in writing of the award, by means of a notice containing essentially the following information: </w:t>
      </w:r>
    </w:p>
    <w:p w14:paraId="2F51CE7F" w14:textId="77777777" w:rsidR="000E1B68" w:rsidRPr="00443080" w:rsidRDefault="000E1B68">
      <w:pPr>
        <w:pStyle w:val="ListParagraph"/>
        <w:spacing w:before="120" w:after="120" w:line="360" w:lineRule="auto"/>
        <w:ind w:left="1134" w:hanging="425"/>
        <w:jc w:val="both"/>
        <w:rPr>
          <w:rFonts w:ascii="Tahoma" w:hAnsi="Tahoma" w:cs="Tahoma"/>
          <w:sz w:val="22"/>
          <w:szCs w:val="22"/>
        </w:rPr>
      </w:pPr>
      <w:r w:rsidRPr="00443080">
        <w:rPr>
          <w:rFonts w:ascii="Tahoma" w:hAnsi="Tahoma" w:cs="Tahoma"/>
          <w:sz w:val="22"/>
          <w:szCs w:val="22"/>
        </w:rPr>
        <w:t xml:space="preserve">a. </w:t>
      </w:r>
      <w:r w:rsidRPr="00443080">
        <w:rPr>
          <w:rFonts w:ascii="Tahoma" w:hAnsi="Tahoma" w:cs="Tahoma"/>
          <w:sz w:val="22"/>
          <w:szCs w:val="22"/>
        </w:rPr>
        <w:tab/>
        <w:t xml:space="preserve">The service to be supplied; </w:t>
      </w:r>
    </w:p>
    <w:p w14:paraId="706BA76A" w14:textId="647C8E1F" w:rsidR="000E1B68" w:rsidRPr="00443080" w:rsidRDefault="000E1B68">
      <w:pPr>
        <w:pStyle w:val="ListParagraph"/>
        <w:spacing w:before="120" w:after="120" w:line="360" w:lineRule="auto"/>
        <w:ind w:left="1134" w:hanging="425"/>
        <w:jc w:val="both"/>
        <w:rPr>
          <w:rFonts w:ascii="Tahoma" w:hAnsi="Tahoma" w:cs="Tahoma"/>
          <w:sz w:val="22"/>
          <w:szCs w:val="22"/>
        </w:rPr>
      </w:pPr>
      <w:r w:rsidRPr="00443080">
        <w:rPr>
          <w:rFonts w:ascii="Tahoma" w:hAnsi="Tahoma" w:cs="Tahoma"/>
          <w:sz w:val="22"/>
          <w:szCs w:val="22"/>
        </w:rPr>
        <w:t xml:space="preserve">b. </w:t>
      </w:r>
      <w:r w:rsidRPr="00443080">
        <w:rPr>
          <w:rFonts w:ascii="Tahoma" w:hAnsi="Tahoma" w:cs="Tahoma"/>
          <w:sz w:val="22"/>
          <w:szCs w:val="22"/>
        </w:rPr>
        <w:tab/>
        <w:t xml:space="preserve">An accurate indication of the contract implementation period, which is </w:t>
      </w:r>
      <w:r w:rsidR="0017667B" w:rsidRPr="00443080">
        <w:rPr>
          <w:rFonts w:ascii="Tahoma" w:hAnsi="Tahoma" w:cs="Tahoma"/>
          <w:sz w:val="22"/>
          <w:szCs w:val="22"/>
        </w:rPr>
        <w:t xml:space="preserve">one </w:t>
      </w:r>
      <w:r w:rsidRPr="00443080">
        <w:rPr>
          <w:rFonts w:ascii="Tahoma" w:hAnsi="Tahoma" w:cs="Tahoma"/>
          <w:sz w:val="22"/>
          <w:szCs w:val="22"/>
        </w:rPr>
        <w:t>(</w:t>
      </w:r>
      <w:r w:rsidR="0017667B" w:rsidRPr="00443080">
        <w:rPr>
          <w:rFonts w:ascii="Tahoma" w:hAnsi="Tahoma" w:cs="Tahoma"/>
          <w:sz w:val="22"/>
          <w:szCs w:val="22"/>
        </w:rPr>
        <w:t>1</w:t>
      </w:r>
      <w:r w:rsidRPr="00443080">
        <w:rPr>
          <w:rFonts w:ascii="Tahoma" w:hAnsi="Tahoma" w:cs="Tahoma"/>
          <w:sz w:val="22"/>
          <w:szCs w:val="22"/>
        </w:rPr>
        <w:t>) year</w:t>
      </w:r>
      <w:r w:rsidR="0017667B" w:rsidRPr="00443080">
        <w:rPr>
          <w:rFonts w:ascii="Tahoma" w:hAnsi="Tahoma" w:cs="Tahoma"/>
          <w:sz w:val="22"/>
          <w:szCs w:val="22"/>
        </w:rPr>
        <w:t xml:space="preserve"> </w:t>
      </w:r>
      <w:r w:rsidRPr="00443080">
        <w:rPr>
          <w:rFonts w:ascii="Tahoma" w:hAnsi="Tahoma" w:cs="Tahoma"/>
          <w:sz w:val="22"/>
          <w:szCs w:val="22"/>
        </w:rPr>
        <w:t>from the date a Contractor establishment protocol is signed, subject to annual renewal</w:t>
      </w:r>
      <w:r w:rsidR="0017667B" w:rsidRPr="00443080">
        <w:rPr>
          <w:rFonts w:ascii="Tahoma" w:hAnsi="Tahoma" w:cs="Tahoma"/>
          <w:sz w:val="22"/>
          <w:szCs w:val="22"/>
        </w:rPr>
        <w:t>s</w:t>
      </w:r>
      <w:r w:rsidRPr="00443080">
        <w:rPr>
          <w:rFonts w:ascii="Tahoma" w:hAnsi="Tahoma" w:cs="Tahoma"/>
          <w:sz w:val="22"/>
          <w:szCs w:val="22"/>
        </w:rPr>
        <w:t xml:space="preserve"> by PPA, following</w:t>
      </w:r>
      <w:r w:rsidR="0017667B" w:rsidRPr="00443080">
        <w:rPr>
          <w:rFonts w:ascii="Tahoma" w:hAnsi="Tahoma" w:cs="Tahoma"/>
          <w:sz w:val="22"/>
          <w:szCs w:val="22"/>
        </w:rPr>
        <w:t xml:space="preserve"> each yearly</w:t>
      </w:r>
      <w:r w:rsidRPr="00443080">
        <w:rPr>
          <w:rFonts w:ascii="Tahoma" w:hAnsi="Tahoma" w:cs="Tahoma"/>
          <w:sz w:val="22"/>
          <w:szCs w:val="22"/>
        </w:rPr>
        <w:t xml:space="preserve"> evaluation of the services rendered; </w:t>
      </w:r>
    </w:p>
    <w:p w14:paraId="6D028012" w14:textId="77777777" w:rsidR="000E1B68" w:rsidRPr="00443080" w:rsidRDefault="000E1B68">
      <w:pPr>
        <w:pStyle w:val="ListParagraph"/>
        <w:spacing w:before="120" w:after="120" w:line="360" w:lineRule="auto"/>
        <w:ind w:left="1134" w:hanging="425"/>
        <w:jc w:val="both"/>
        <w:rPr>
          <w:rFonts w:ascii="Tahoma" w:hAnsi="Tahoma" w:cs="Tahoma"/>
          <w:sz w:val="22"/>
          <w:szCs w:val="22"/>
        </w:rPr>
      </w:pPr>
      <w:r w:rsidRPr="00443080">
        <w:rPr>
          <w:rFonts w:ascii="Tahoma" w:hAnsi="Tahoma" w:cs="Tahoma"/>
          <w:sz w:val="22"/>
          <w:szCs w:val="22"/>
        </w:rPr>
        <w:t xml:space="preserve">c. </w:t>
      </w:r>
      <w:r w:rsidRPr="00443080">
        <w:rPr>
          <w:rFonts w:ascii="Tahoma" w:hAnsi="Tahoma" w:cs="Tahoma"/>
          <w:sz w:val="22"/>
          <w:szCs w:val="22"/>
        </w:rPr>
        <w:tab/>
        <w:t xml:space="preserve">The price; </w:t>
      </w:r>
    </w:p>
    <w:p w14:paraId="13F82867" w14:textId="7826AAE0" w:rsidR="000E1B68" w:rsidRPr="00443080" w:rsidRDefault="000E1B68">
      <w:pPr>
        <w:pStyle w:val="ListParagraph"/>
        <w:spacing w:before="120" w:after="120" w:line="360" w:lineRule="auto"/>
        <w:ind w:left="1134" w:hanging="425"/>
        <w:jc w:val="both"/>
        <w:rPr>
          <w:rFonts w:ascii="Tahoma" w:hAnsi="Tahoma" w:cs="Tahoma"/>
          <w:sz w:val="22"/>
          <w:szCs w:val="22"/>
        </w:rPr>
      </w:pPr>
      <w:r w:rsidRPr="00443080">
        <w:rPr>
          <w:rFonts w:ascii="Tahoma" w:hAnsi="Tahoma" w:cs="Tahoma"/>
          <w:sz w:val="22"/>
          <w:szCs w:val="22"/>
        </w:rPr>
        <w:t>d.</w:t>
      </w:r>
      <w:r w:rsidRPr="00443080">
        <w:rPr>
          <w:rFonts w:ascii="Tahoma" w:hAnsi="Tahoma" w:cs="Tahoma"/>
          <w:sz w:val="22"/>
          <w:szCs w:val="22"/>
        </w:rPr>
        <w:tab/>
        <w:t xml:space="preserve">The Contract signature deadline, which is fifteen (15) days from the date the award is notified to the Contractor. </w:t>
      </w:r>
    </w:p>
    <w:p w14:paraId="3232C69E" w14:textId="77777777" w:rsidR="00D50CF0" w:rsidRPr="00443080" w:rsidRDefault="00D50CF0">
      <w:pPr>
        <w:pStyle w:val="ListParagraph"/>
        <w:numPr>
          <w:ilvl w:val="1"/>
          <w:numId w:val="72"/>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It is noted at the present phase of the tender procedure that, once the Contractor receives notice of the award, it will be asked to sign the Contract within 15 calendar days and submit the following supporting documents for review two (2) business days prior to the contract signature date: </w:t>
      </w:r>
    </w:p>
    <w:p w14:paraId="60FA7503" w14:textId="55ED370E" w:rsidR="00D50CF0" w:rsidRPr="00416BC7"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Contractor’s legalisation documents </w:t>
      </w:r>
      <w:r w:rsidRPr="00443080">
        <w:rPr>
          <w:rStyle w:val="FootnoteReference"/>
          <w:rFonts w:ascii="Tahoma" w:hAnsi="Tahoma" w:cs="Tahoma"/>
          <w:sz w:val="22"/>
          <w:szCs w:val="22"/>
        </w:rPr>
        <w:footnoteReference w:id="2"/>
      </w:r>
      <w:r w:rsidRPr="00443080">
        <w:rPr>
          <w:rFonts w:ascii="Tahoma" w:hAnsi="Tahoma" w:cs="Tahoma"/>
          <w:sz w:val="22"/>
          <w:szCs w:val="22"/>
        </w:rPr>
        <w:t>.</w:t>
      </w:r>
    </w:p>
    <w:p w14:paraId="0367D739" w14:textId="7777777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A certified copy of the Contractor’s joint venture agreement (only in case of a joint venture) </w:t>
      </w:r>
    </w:p>
    <w:p w14:paraId="41B86519" w14:textId="2247922F"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Certificates </w:t>
      </w:r>
      <w:r w:rsidR="00460452" w:rsidRPr="00443080">
        <w:rPr>
          <w:rStyle w:val="FontStyle51"/>
          <w:rFonts w:ascii="Tahoma" w:hAnsi="Tahoma" w:cs="Tahoma"/>
          <w:sz w:val="22"/>
          <w:szCs w:val="22"/>
        </w:rPr>
        <w:t xml:space="preserve">in force </w:t>
      </w:r>
      <w:r w:rsidRPr="00443080">
        <w:rPr>
          <w:rStyle w:val="FontStyle51"/>
          <w:rFonts w:ascii="Tahoma" w:hAnsi="Tahoma" w:cs="Tahoma"/>
          <w:sz w:val="22"/>
          <w:szCs w:val="22"/>
        </w:rPr>
        <w:t>evidencing that the Contractor has not been declared bankrupt, entered liquidation, suspended operations, been placed under court administration or entered a composition in bankruptcy; that the Contractor has not ceased operations; that it has not entered any similar situation under any similar procedure; is not in proceedings to be declared bankrupt or in proceedings to be placed under compulsory liquidation or enter a composition in bankruptcy and that it is not under any similar situation (restructuring, etc.)</w:t>
      </w:r>
      <w:r w:rsidRPr="00443080">
        <w:rPr>
          <w:rStyle w:val="FontStyle51"/>
          <w:rFonts w:ascii="Tahoma" w:hAnsi="Tahoma" w:cs="Tahoma"/>
          <w:sz w:val="22"/>
          <w:szCs w:val="22"/>
          <w:vertAlign w:val="superscript"/>
        </w:rPr>
        <w:footnoteReference w:id="3"/>
      </w:r>
      <w:r w:rsidRPr="00443080">
        <w:rPr>
          <w:rStyle w:val="FontStyle51"/>
          <w:rFonts w:ascii="Tahoma" w:hAnsi="Tahoma" w:cs="Tahoma"/>
          <w:sz w:val="22"/>
          <w:szCs w:val="22"/>
        </w:rPr>
        <w:t>.</w:t>
      </w:r>
    </w:p>
    <w:p w14:paraId="5A0B3D2F" w14:textId="7777777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lastRenderedPageBreak/>
        <w:t xml:space="preserve">Minutes of the Contractor’s Board of Directors, </w:t>
      </w:r>
      <w:r w:rsidRPr="00443080">
        <w:rPr>
          <w:rStyle w:val="FontStyle51"/>
          <w:rFonts w:ascii="Tahoma" w:hAnsi="Tahoma" w:cs="Tahoma"/>
          <w:sz w:val="22"/>
          <w:szCs w:val="22"/>
          <w:vertAlign w:val="superscript"/>
        </w:rPr>
        <w:footnoteReference w:id="4"/>
      </w:r>
      <w:r w:rsidRPr="00443080">
        <w:rPr>
          <w:rStyle w:val="FontStyle51"/>
          <w:rFonts w:ascii="Tahoma" w:hAnsi="Tahoma" w:cs="Tahoma"/>
          <w:sz w:val="22"/>
          <w:szCs w:val="22"/>
        </w:rPr>
        <w:t xml:space="preserve"> legally signed, evidencing the following: </w:t>
      </w:r>
    </w:p>
    <w:p w14:paraId="7C370A63" w14:textId="77777777" w:rsidR="00D50CF0" w:rsidRPr="00443080" w:rsidRDefault="00D50CF0">
      <w:pPr>
        <w:pStyle w:val="NormalIndent"/>
        <w:spacing w:before="120" w:after="120"/>
        <w:ind w:left="1276"/>
        <w:contextualSpacing/>
        <w:rPr>
          <w:rStyle w:val="FontStyle51"/>
          <w:rFonts w:ascii="Tahoma" w:hAnsi="Tahoma" w:cs="Tahoma"/>
          <w:sz w:val="22"/>
          <w:szCs w:val="22"/>
        </w:rPr>
      </w:pPr>
      <w:r w:rsidRPr="00443080">
        <w:rPr>
          <w:rStyle w:val="FontStyle51"/>
          <w:rFonts w:ascii="Tahoma" w:hAnsi="Tahoma" w:cs="Tahoma"/>
          <w:sz w:val="22"/>
          <w:szCs w:val="22"/>
        </w:rPr>
        <w:t xml:space="preserve">(a) its decision to accept award of the Contract, </w:t>
      </w:r>
    </w:p>
    <w:p w14:paraId="669681C2" w14:textId="77777777" w:rsidR="00D50CF0" w:rsidRPr="00443080" w:rsidRDefault="00D50CF0">
      <w:pPr>
        <w:pStyle w:val="NormalIndent"/>
        <w:spacing w:before="120" w:after="120"/>
        <w:ind w:left="1276"/>
        <w:contextualSpacing/>
        <w:rPr>
          <w:rStyle w:val="FontStyle51"/>
          <w:rFonts w:ascii="Tahoma" w:hAnsi="Tahoma" w:cs="Tahoma"/>
          <w:sz w:val="22"/>
          <w:szCs w:val="22"/>
        </w:rPr>
      </w:pPr>
      <w:r w:rsidRPr="00443080">
        <w:rPr>
          <w:rStyle w:val="FontStyle51"/>
          <w:rFonts w:ascii="Tahoma" w:hAnsi="Tahoma" w:cs="Tahoma"/>
          <w:sz w:val="22"/>
          <w:szCs w:val="22"/>
        </w:rPr>
        <w:t xml:space="preserve">(b) the appointment of a representative, authorised to sign the Contract and act on the Contractor’s behalf during implementation of the Contract. </w:t>
      </w:r>
    </w:p>
    <w:p w14:paraId="36FCCAD1" w14:textId="7777777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A solemn declaration from the Contractor’s representative stating that:</w:t>
      </w:r>
    </w:p>
    <w:p w14:paraId="1AFD7784" w14:textId="77777777" w:rsidR="00D50CF0" w:rsidRPr="00443080" w:rsidRDefault="00D50CF0">
      <w:pPr>
        <w:pStyle w:val="NormalIndent"/>
        <w:spacing w:before="120" w:after="120"/>
        <w:ind w:left="1276"/>
        <w:contextualSpacing/>
        <w:rPr>
          <w:rStyle w:val="FontStyle51"/>
          <w:rFonts w:ascii="Tahoma" w:hAnsi="Tahoma" w:cs="Tahoma"/>
          <w:sz w:val="22"/>
          <w:szCs w:val="22"/>
        </w:rPr>
      </w:pPr>
      <w:r w:rsidRPr="00443080">
        <w:rPr>
          <w:rStyle w:val="FontStyle51"/>
          <w:rFonts w:ascii="Tahoma" w:hAnsi="Tahoma" w:cs="Tahoma"/>
          <w:sz w:val="22"/>
          <w:szCs w:val="22"/>
        </w:rPr>
        <w:t>(a) he/she accepts such appointment unconditionally and unreservedly;</w:t>
      </w:r>
    </w:p>
    <w:p w14:paraId="08DEB04A" w14:textId="77777777" w:rsidR="00D50CF0" w:rsidRPr="00443080" w:rsidRDefault="00D50CF0">
      <w:pPr>
        <w:pStyle w:val="NormalIndent"/>
        <w:spacing w:before="120" w:after="120"/>
        <w:ind w:left="1276"/>
        <w:contextualSpacing/>
        <w:rPr>
          <w:rStyle w:val="FontStyle51"/>
          <w:rFonts w:ascii="Tahoma" w:hAnsi="Tahoma" w:cs="Tahoma"/>
          <w:sz w:val="22"/>
          <w:szCs w:val="22"/>
        </w:rPr>
      </w:pPr>
      <w:r w:rsidRPr="00443080">
        <w:rPr>
          <w:rStyle w:val="FontStyle51"/>
          <w:rFonts w:ascii="Tahoma" w:hAnsi="Tahoma" w:cs="Tahoma"/>
          <w:sz w:val="22"/>
          <w:szCs w:val="22"/>
        </w:rPr>
        <w:t>(b) the Contractor has gained knowledge of and accepts unreservedly all terms hereof, and intends to include them in the insurance contract,</w:t>
      </w:r>
    </w:p>
    <w:p w14:paraId="621DB63C" w14:textId="77777777" w:rsidR="00D50CF0" w:rsidRPr="00443080" w:rsidRDefault="00D50CF0">
      <w:pPr>
        <w:pStyle w:val="NormalIndent"/>
        <w:spacing w:before="120" w:after="120"/>
        <w:ind w:left="1276"/>
        <w:contextualSpacing/>
        <w:rPr>
          <w:rStyle w:val="FontStyle51"/>
          <w:rFonts w:ascii="Tahoma" w:hAnsi="Tahoma" w:cs="Tahoma"/>
          <w:sz w:val="22"/>
          <w:szCs w:val="22"/>
        </w:rPr>
      </w:pPr>
      <w:r w:rsidRPr="00443080">
        <w:rPr>
          <w:rStyle w:val="FontStyle51"/>
          <w:rFonts w:ascii="Tahoma" w:hAnsi="Tahoma" w:cs="Tahoma"/>
          <w:sz w:val="22"/>
          <w:szCs w:val="22"/>
        </w:rPr>
        <w:t>(c) in relation to any works which the Contractor has already completed and are to be delivered to PPA or still under way, the Counter-party/project owner/awarding body holds no claims against the Contractor arising from any delays, poor workmanship, Contractor’s forfeiture, or any other disputes howsoever related to the supply of the services.</w:t>
      </w:r>
    </w:p>
    <w:p w14:paraId="28E51435" w14:textId="494CC615"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An Insurance Certificate signed by the Insurance Company or the Insurance Broker in accordance with the provisions of paragraph </w:t>
      </w:r>
      <w:r w:rsidR="0088131D" w:rsidRPr="00443080">
        <w:rPr>
          <w:rStyle w:val="FontStyle51"/>
          <w:rFonts w:ascii="Tahoma" w:hAnsi="Tahoma" w:cs="Tahoma"/>
          <w:sz w:val="22"/>
          <w:szCs w:val="22"/>
        </w:rPr>
        <w:t>2</w:t>
      </w:r>
      <w:r w:rsidR="00CA648D" w:rsidRPr="00443080">
        <w:rPr>
          <w:rStyle w:val="FontStyle51"/>
          <w:rFonts w:ascii="Tahoma" w:hAnsi="Tahoma" w:cs="Tahoma"/>
          <w:sz w:val="22"/>
          <w:szCs w:val="22"/>
        </w:rPr>
        <w:t>3</w:t>
      </w:r>
      <w:r w:rsidR="0088131D" w:rsidRPr="00443080">
        <w:rPr>
          <w:rStyle w:val="FontStyle51"/>
          <w:rFonts w:ascii="Tahoma" w:hAnsi="Tahoma" w:cs="Tahoma"/>
          <w:sz w:val="22"/>
          <w:szCs w:val="22"/>
        </w:rPr>
        <w:t>.2</w:t>
      </w:r>
      <w:r w:rsidR="00CA5835" w:rsidRPr="00443080">
        <w:rPr>
          <w:rStyle w:val="FontStyle51"/>
          <w:rFonts w:ascii="Tahoma" w:hAnsi="Tahoma" w:cs="Tahoma"/>
          <w:sz w:val="22"/>
          <w:szCs w:val="22"/>
        </w:rPr>
        <w:t>.</w:t>
      </w:r>
      <w:r w:rsidRPr="00443080">
        <w:rPr>
          <w:rStyle w:val="FontStyle51"/>
          <w:rFonts w:ascii="Tahoma" w:hAnsi="Tahoma" w:cs="Tahoma"/>
          <w:sz w:val="22"/>
          <w:szCs w:val="22"/>
        </w:rPr>
        <w:t xml:space="preserve"> The Insurance Policy shall be submitted by the Contractor to PPA essentially within 30 days from Contract signature, along with proof of payment of the first premiums instalment. </w:t>
      </w:r>
    </w:p>
    <w:p w14:paraId="77450B1E" w14:textId="7777777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Any subcontracting agreements concluded with third parties</w:t>
      </w:r>
      <w:r w:rsidRPr="00443080">
        <w:rPr>
          <w:rStyle w:val="FontStyle51"/>
          <w:rFonts w:ascii="Tahoma" w:hAnsi="Tahoma" w:cs="Tahoma"/>
          <w:sz w:val="22"/>
          <w:szCs w:val="22"/>
          <w:vertAlign w:val="superscript"/>
        </w:rPr>
        <w:footnoteReference w:id="5"/>
      </w:r>
      <w:r w:rsidRPr="00443080">
        <w:rPr>
          <w:rStyle w:val="FontStyle51"/>
          <w:rFonts w:ascii="Tahoma" w:hAnsi="Tahoma" w:cs="Tahoma"/>
          <w:sz w:val="22"/>
          <w:szCs w:val="22"/>
        </w:rPr>
        <w:t>.</w:t>
      </w:r>
    </w:p>
    <w:p w14:paraId="2EC8843F" w14:textId="7777777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A tax clearance certificate. </w:t>
      </w:r>
    </w:p>
    <w:p w14:paraId="5D863296" w14:textId="4A19AA27" w:rsidR="00D50CF0" w:rsidRPr="00443080" w:rsidRDefault="00D50CF0">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 xml:space="preserve">A social security clearance certificate. </w:t>
      </w:r>
    </w:p>
    <w:p w14:paraId="55A163BF" w14:textId="129D4656" w:rsidR="00C147B6" w:rsidRPr="00443080" w:rsidRDefault="00C147B6">
      <w:pPr>
        <w:pStyle w:val="NormalIndent"/>
        <w:numPr>
          <w:ilvl w:val="0"/>
          <w:numId w:val="22"/>
        </w:numPr>
        <w:spacing w:before="120" w:after="120"/>
        <w:ind w:left="1276" w:hanging="425"/>
        <w:contextualSpacing/>
        <w:rPr>
          <w:rStyle w:val="FontStyle51"/>
          <w:rFonts w:ascii="Tahoma" w:hAnsi="Tahoma" w:cs="Tahoma"/>
          <w:sz w:val="22"/>
          <w:szCs w:val="22"/>
        </w:rPr>
      </w:pPr>
      <w:r w:rsidRPr="00443080">
        <w:rPr>
          <w:rStyle w:val="FontStyle51"/>
          <w:rFonts w:ascii="Tahoma" w:hAnsi="Tahoma" w:cs="Tahoma"/>
          <w:sz w:val="22"/>
          <w:szCs w:val="22"/>
        </w:rPr>
        <w:t>True copies of the degrees/diplomas/certificates of the Project Team.</w:t>
      </w:r>
    </w:p>
    <w:p w14:paraId="004F8C32" w14:textId="4F714D88" w:rsidR="00D50CF0" w:rsidRPr="00443080" w:rsidRDefault="00D50CF0">
      <w:pPr>
        <w:pStyle w:val="ListParagraph"/>
        <w:numPr>
          <w:ilvl w:val="1"/>
          <w:numId w:val="72"/>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In any case, if the Contractor fails to appear for Contract signature within the applicable 15-day deadline or is unable to present the supporting documents listed above within the time period specified above or to be set by PPA, PPA SA shall have a right to unilaterally cancel the award of the contract to the Contractor without cost and nominate the next lowest bidder as Contractor. </w:t>
      </w:r>
    </w:p>
    <w:p w14:paraId="5FD10462" w14:textId="04EDD091" w:rsidR="005E5B9C" w:rsidRPr="00443080" w:rsidRDefault="007C4BA0">
      <w:pPr>
        <w:pStyle w:val="Heading2"/>
        <w:spacing w:before="120" w:after="120" w:line="360" w:lineRule="auto"/>
        <w:ind w:left="1134" w:hanging="1134"/>
        <w:jc w:val="both"/>
        <w:rPr>
          <w:rFonts w:ascii="Tahoma" w:hAnsi="Tahoma" w:cs="Tahoma"/>
          <w:sz w:val="22"/>
          <w:szCs w:val="22"/>
        </w:rPr>
      </w:pPr>
      <w:bookmarkStart w:id="45" w:name="_ΚΕΦΑΛΑΙΟ_Δ΄"/>
      <w:bookmarkStart w:id="46" w:name="_Toc68869013"/>
      <w:bookmarkEnd w:id="44"/>
      <w:bookmarkEnd w:id="45"/>
      <w:r w:rsidRPr="00443080">
        <w:rPr>
          <w:rFonts w:ascii="Tahoma" w:hAnsi="Tahoma" w:cs="Tahoma"/>
          <w:sz w:val="22"/>
          <w:szCs w:val="22"/>
        </w:rPr>
        <w:t>Article 1</w:t>
      </w:r>
      <w:r w:rsidR="005045EE" w:rsidRPr="00443080">
        <w:rPr>
          <w:rFonts w:ascii="Tahoma" w:hAnsi="Tahoma" w:cs="Tahoma"/>
          <w:sz w:val="22"/>
          <w:szCs w:val="22"/>
        </w:rPr>
        <w:t>9</w:t>
      </w:r>
      <w:r w:rsidRPr="00443080">
        <w:rPr>
          <w:rFonts w:ascii="Tahoma" w:hAnsi="Tahoma" w:cs="Tahoma"/>
          <w:sz w:val="22"/>
          <w:szCs w:val="22"/>
        </w:rPr>
        <w:t>. Terms of Payment</w:t>
      </w:r>
      <w:bookmarkEnd w:id="46"/>
      <w:r w:rsidRPr="00443080">
        <w:rPr>
          <w:rFonts w:ascii="Tahoma" w:hAnsi="Tahoma" w:cs="Tahoma"/>
          <w:sz w:val="22"/>
          <w:szCs w:val="22"/>
        </w:rPr>
        <w:t xml:space="preserve"> </w:t>
      </w:r>
    </w:p>
    <w:p w14:paraId="1691D384" w14:textId="49FC1AC1" w:rsidR="005E5B9C" w:rsidRPr="00443080" w:rsidRDefault="005E5B9C">
      <w:pPr>
        <w:spacing w:before="120" w:after="120" w:line="360" w:lineRule="auto"/>
        <w:jc w:val="both"/>
        <w:rPr>
          <w:rFonts w:ascii="Tahoma" w:hAnsi="Tahoma" w:cs="Tahoma"/>
          <w:b/>
          <w:sz w:val="22"/>
          <w:szCs w:val="22"/>
        </w:rPr>
      </w:pPr>
      <w:r w:rsidRPr="00443080">
        <w:rPr>
          <w:rFonts w:ascii="Tahoma" w:hAnsi="Tahoma" w:cs="Tahoma"/>
          <w:sz w:val="22"/>
          <w:szCs w:val="22"/>
        </w:rPr>
        <w:t xml:space="preserve">The Contractor's fee is payable to the Contractor </w:t>
      </w:r>
      <w:r w:rsidR="008B1AF3" w:rsidRPr="00443080">
        <w:rPr>
          <w:rFonts w:ascii="Tahoma" w:hAnsi="Tahoma" w:cs="Tahoma"/>
          <w:sz w:val="22"/>
          <w:szCs w:val="22"/>
        </w:rPr>
        <w:t>within a month upon invoicing,</w:t>
      </w:r>
      <w:r w:rsidRPr="00443080">
        <w:rPr>
          <w:rFonts w:ascii="Tahoma" w:hAnsi="Tahoma" w:cs="Tahoma"/>
          <w:sz w:val="22"/>
          <w:szCs w:val="22"/>
        </w:rPr>
        <w:t xml:space="preserve"> following delivery</w:t>
      </w:r>
      <w:r w:rsidR="008B1AF3" w:rsidRPr="00443080">
        <w:rPr>
          <w:rFonts w:ascii="Tahoma" w:hAnsi="Tahoma" w:cs="Tahoma"/>
          <w:sz w:val="22"/>
          <w:szCs w:val="22"/>
        </w:rPr>
        <w:t xml:space="preserve"> </w:t>
      </w:r>
      <w:r w:rsidRPr="00443080">
        <w:rPr>
          <w:rFonts w:ascii="Tahoma" w:hAnsi="Tahoma" w:cs="Tahoma"/>
          <w:sz w:val="22"/>
          <w:szCs w:val="22"/>
        </w:rPr>
        <w:t>of</w:t>
      </w:r>
      <w:r w:rsidR="008B1AF3" w:rsidRPr="00443080">
        <w:rPr>
          <w:rFonts w:ascii="Tahoma" w:hAnsi="Tahoma" w:cs="Tahoma"/>
          <w:sz w:val="22"/>
          <w:szCs w:val="22"/>
        </w:rPr>
        <w:t xml:space="preserve"> </w:t>
      </w:r>
      <w:r w:rsidRPr="00443080">
        <w:rPr>
          <w:rFonts w:ascii="Tahoma" w:hAnsi="Tahoma" w:cs="Tahoma"/>
          <w:sz w:val="22"/>
          <w:szCs w:val="22"/>
        </w:rPr>
        <w:t xml:space="preserve">the services, provided that the following documents have been presented to </w:t>
      </w:r>
      <w:r w:rsidR="004F1D70" w:rsidRPr="00443080">
        <w:rPr>
          <w:rFonts w:ascii="Tahoma" w:hAnsi="Tahoma" w:cs="Tahoma"/>
          <w:sz w:val="22"/>
          <w:szCs w:val="22"/>
        </w:rPr>
        <w:t>PPA S</w:t>
      </w:r>
      <w:r w:rsidR="00A13703" w:rsidRPr="00443080">
        <w:rPr>
          <w:rFonts w:ascii="Tahoma" w:hAnsi="Tahoma" w:cs="Tahoma"/>
          <w:sz w:val="22"/>
          <w:szCs w:val="22"/>
        </w:rPr>
        <w:t>.</w:t>
      </w:r>
      <w:r w:rsidR="004F1D70" w:rsidRPr="00443080">
        <w:rPr>
          <w:rFonts w:ascii="Tahoma" w:hAnsi="Tahoma" w:cs="Tahoma"/>
          <w:sz w:val="22"/>
          <w:szCs w:val="22"/>
        </w:rPr>
        <w:t>A</w:t>
      </w:r>
      <w:r w:rsidR="00A13703" w:rsidRPr="00443080">
        <w:rPr>
          <w:rFonts w:ascii="Tahoma" w:hAnsi="Tahoma" w:cs="Tahoma"/>
          <w:sz w:val="22"/>
          <w:szCs w:val="22"/>
        </w:rPr>
        <w:t>.</w:t>
      </w:r>
      <w:r w:rsidRPr="00443080">
        <w:rPr>
          <w:rFonts w:ascii="Tahoma" w:hAnsi="Tahoma" w:cs="Tahoma"/>
          <w:sz w:val="22"/>
          <w:szCs w:val="22"/>
        </w:rPr>
        <w:t xml:space="preserve">: </w:t>
      </w:r>
    </w:p>
    <w:p w14:paraId="19DB8052" w14:textId="0EE27C2B" w:rsidR="00C539F1" w:rsidRPr="00443080" w:rsidRDefault="008B1AF3">
      <w:pPr>
        <w:spacing w:before="120" w:after="120" w:line="360" w:lineRule="auto"/>
        <w:ind w:left="567"/>
        <w:contextualSpacing/>
        <w:jc w:val="both"/>
        <w:rPr>
          <w:rFonts w:ascii="Tahoma" w:hAnsi="Tahoma" w:cs="Tahoma"/>
          <w:sz w:val="22"/>
          <w:szCs w:val="22"/>
        </w:rPr>
      </w:pPr>
      <w:r w:rsidRPr="00443080">
        <w:rPr>
          <w:rFonts w:ascii="Tahoma" w:hAnsi="Tahoma" w:cs="Tahoma"/>
          <w:sz w:val="22"/>
          <w:szCs w:val="22"/>
        </w:rPr>
        <w:lastRenderedPageBreak/>
        <w:t>a</w:t>
      </w:r>
      <w:r w:rsidR="00654469" w:rsidRPr="00443080">
        <w:rPr>
          <w:rFonts w:ascii="Tahoma" w:hAnsi="Tahoma" w:cs="Tahoma"/>
          <w:sz w:val="22"/>
          <w:szCs w:val="22"/>
        </w:rPr>
        <w:t>)</w:t>
      </w:r>
      <w:r w:rsidR="0088131D" w:rsidRPr="00443080">
        <w:rPr>
          <w:rFonts w:ascii="Tahoma" w:hAnsi="Tahoma" w:cs="Tahoma"/>
          <w:sz w:val="22"/>
          <w:szCs w:val="22"/>
        </w:rPr>
        <w:t xml:space="preserve"> </w:t>
      </w:r>
      <w:r w:rsidR="00654469" w:rsidRPr="00443080">
        <w:rPr>
          <w:rFonts w:ascii="Tahoma" w:hAnsi="Tahoma" w:cs="Tahoma"/>
          <w:sz w:val="22"/>
          <w:szCs w:val="22"/>
        </w:rPr>
        <w:t>An invoice for services rendered</w:t>
      </w:r>
      <w:r w:rsidRPr="00443080">
        <w:rPr>
          <w:rFonts w:ascii="Tahoma" w:hAnsi="Tahoma" w:cs="Tahoma"/>
          <w:sz w:val="22"/>
          <w:szCs w:val="22"/>
        </w:rPr>
        <w:t xml:space="preserve"> (invoice to be issued on the 1</w:t>
      </w:r>
      <w:r w:rsidRPr="00443080">
        <w:rPr>
          <w:rFonts w:ascii="Tahoma" w:hAnsi="Tahoma" w:cs="Tahoma"/>
          <w:sz w:val="22"/>
          <w:szCs w:val="22"/>
          <w:vertAlign w:val="superscript"/>
        </w:rPr>
        <w:t>st</w:t>
      </w:r>
      <w:r w:rsidRPr="00443080">
        <w:rPr>
          <w:rFonts w:ascii="Tahoma" w:hAnsi="Tahoma" w:cs="Tahoma"/>
          <w:sz w:val="22"/>
          <w:szCs w:val="22"/>
        </w:rPr>
        <w:t xml:space="preserve"> working day of the month)</w:t>
      </w:r>
    </w:p>
    <w:p w14:paraId="14D68A28" w14:textId="1244B0A3" w:rsidR="00C539F1" w:rsidRPr="00443080" w:rsidRDefault="008B1AF3">
      <w:pPr>
        <w:spacing w:before="120" w:after="120" w:line="360" w:lineRule="auto"/>
        <w:ind w:left="567"/>
        <w:contextualSpacing/>
        <w:jc w:val="both"/>
        <w:rPr>
          <w:rFonts w:ascii="Tahoma" w:hAnsi="Tahoma" w:cs="Tahoma"/>
          <w:sz w:val="22"/>
          <w:szCs w:val="22"/>
        </w:rPr>
      </w:pPr>
      <w:r w:rsidRPr="00443080">
        <w:rPr>
          <w:rFonts w:ascii="Tahoma" w:hAnsi="Tahoma" w:cs="Tahoma"/>
          <w:sz w:val="22"/>
          <w:szCs w:val="22"/>
        </w:rPr>
        <w:t>b</w:t>
      </w:r>
      <w:r w:rsidR="00C539F1" w:rsidRPr="00443080">
        <w:rPr>
          <w:rFonts w:ascii="Tahoma" w:hAnsi="Tahoma" w:cs="Tahoma"/>
          <w:sz w:val="22"/>
          <w:szCs w:val="22"/>
        </w:rPr>
        <w:t>)</w:t>
      </w:r>
      <w:r w:rsidRPr="00443080">
        <w:rPr>
          <w:rFonts w:ascii="Tahoma" w:hAnsi="Tahoma" w:cs="Tahoma"/>
          <w:sz w:val="22"/>
          <w:szCs w:val="22"/>
        </w:rPr>
        <w:t xml:space="preserve"> </w:t>
      </w:r>
      <w:r w:rsidR="00C539F1" w:rsidRPr="00443080">
        <w:rPr>
          <w:rFonts w:ascii="Tahoma" w:hAnsi="Tahoma" w:cs="Tahoma"/>
          <w:sz w:val="22"/>
          <w:szCs w:val="22"/>
        </w:rPr>
        <w:t>A list of all shifts performed on a monthly basis</w:t>
      </w:r>
      <w:r w:rsidRPr="00443080">
        <w:rPr>
          <w:rFonts w:ascii="Tahoma" w:hAnsi="Tahoma" w:cs="Tahoma"/>
          <w:sz w:val="22"/>
          <w:szCs w:val="22"/>
        </w:rPr>
        <w:t>.</w:t>
      </w:r>
    </w:p>
    <w:p w14:paraId="70D47E52" w14:textId="0C035945" w:rsidR="00F84B50" w:rsidRPr="00443080" w:rsidRDefault="00F84B50">
      <w:pPr>
        <w:pStyle w:val="Heading2"/>
        <w:spacing w:before="120" w:after="120" w:line="360" w:lineRule="auto"/>
        <w:ind w:left="1134" w:hanging="1134"/>
        <w:jc w:val="both"/>
        <w:rPr>
          <w:rFonts w:ascii="Tahoma" w:hAnsi="Tahoma" w:cs="Tahoma"/>
          <w:sz w:val="22"/>
          <w:szCs w:val="22"/>
        </w:rPr>
      </w:pPr>
      <w:bookmarkStart w:id="47" w:name="_Άρθρο_20:_Υπεργολαβία"/>
      <w:bookmarkStart w:id="48" w:name="_Άρθρο_23_:"/>
      <w:bookmarkStart w:id="49" w:name="_Toc28096162"/>
      <w:bookmarkStart w:id="50" w:name="_Toc512613116"/>
      <w:bookmarkStart w:id="51" w:name="_Toc68869014"/>
      <w:bookmarkStart w:id="52" w:name="_Toc486604082"/>
      <w:bookmarkStart w:id="53" w:name="_Hlk487189864"/>
      <w:bookmarkEnd w:id="47"/>
      <w:bookmarkEnd w:id="48"/>
      <w:r w:rsidRPr="00443080">
        <w:rPr>
          <w:rFonts w:ascii="Tahoma" w:hAnsi="Tahoma" w:cs="Tahoma"/>
          <w:sz w:val="22"/>
          <w:szCs w:val="22"/>
        </w:rPr>
        <w:t xml:space="preserve">Article </w:t>
      </w:r>
      <w:r w:rsidR="005045EE" w:rsidRPr="00443080">
        <w:rPr>
          <w:rFonts w:ascii="Tahoma" w:hAnsi="Tahoma" w:cs="Tahoma"/>
          <w:sz w:val="22"/>
          <w:szCs w:val="22"/>
        </w:rPr>
        <w:t>20</w:t>
      </w:r>
      <w:r w:rsidRPr="00443080">
        <w:rPr>
          <w:rFonts w:ascii="Tahoma" w:hAnsi="Tahoma" w:cs="Tahoma"/>
          <w:sz w:val="22"/>
          <w:szCs w:val="22"/>
        </w:rPr>
        <w:t>: Contractor’s obligations - Miscellaneous</w:t>
      </w:r>
      <w:bookmarkEnd w:id="49"/>
      <w:bookmarkEnd w:id="50"/>
      <w:bookmarkEnd w:id="51"/>
    </w:p>
    <w:p w14:paraId="10902C19" w14:textId="26FA2D27" w:rsidR="002945D2" w:rsidRPr="00443080" w:rsidRDefault="007C7846">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 xml:space="preserve">Throughout the term of the Service Agreement neither party thereto may solicit any staff or employees of the other party, save with the other party’s prior written consent. </w:t>
      </w:r>
    </w:p>
    <w:p w14:paraId="0F5C77F5" w14:textId="2EA25A17" w:rsidR="002945D2" w:rsidRPr="00443080" w:rsidRDefault="002945D2">
      <w:pPr>
        <w:pStyle w:val="ListParagraph"/>
        <w:numPr>
          <w:ilvl w:val="1"/>
          <w:numId w:val="70"/>
        </w:numPr>
        <w:suppressAutoHyphens w:val="0"/>
        <w:overflowPunct/>
        <w:autoSpaceDE/>
        <w:spacing w:before="120" w:after="120" w:line="360" w:lineRule="auto"/>
        <w:ind w:left="709" w:hanging="709"/>
        <w:jc w:val="both"/>
        <w:textAlignment w:val="auto"/>
        <w:rPr>
          <w:rFonts w:ascii="Tahoma" w:hAnsi="Tahoma" w:cs="Tahoma"/>
          <w:sz w:val="22"/>
          <w:szCs w:val="22"/>
        </w:rPr>
      </w:pPr>
      <w:r w:rsidRPr="00443080">
        <w:rPr>
          <w:rFonts w:ascii="Tahoma" w:hAnsi="Tahoma" w:cs="Tahoma"/>
          <w:sz w:val="22"/>
          <w:szCs w:val="22"/>
        </w:rPr>
        <w:t>The Contractor shall be exclusively and fully responsible for any damages which may be caused to PPA or third parties by intention or negligence of the Contractor or Contractor’s employees.</w:t>
      </w:r>
    </w:p>
    <w:p w14:paraId="05AB7CE8" w14:textId="3B3650AF" w:rsidR="002945D2" w:rsidRPr="00443080" w:rsidRDefault="008B6D0A">
      <w:pPr>
        <w:pStyle w:val="ListParagraph"/>
        <w:numPr>
          <w:ilvl w:val="1"/>
          <w:numId w:val="70"/>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 xml:space="preserve"> </w:t>
      </w:r>
      <w:r w:rsidR="00F67F3A" w:rsidRPr="00443080">
        <w:rPr>
          <w:rFonts w:ascii="Tahoma" w:hAnsi="Tahoma" w:cs="Tahoma"/>
          <w:sz w:val="22"/>
          <w:szCs w:val="22"/>
        </w:rPr>
        <w:t xml:space="preserve">The Contractor and its staff are liable to notify PPA without undue delay of any </w:t>
      </w:r>
      <w:r w:rsidRPr="00443080">
        <w:rPr>
          <w:rFonts w:ascii="Tahoma" w:hAnsi="Tahoma" w:cs="Tahoma"/>
          <w:sz w:val="22"/>
          <w:szCs w:val="22"/>
        </w:rPr>
        <w:t>damages, accidents</w:t>
      </w:r>
      <w:r w:rsidR="00F67F3A" w:rsidRPr="00443080">
        <w:rPr>
          <w:rFonts w:ascii="Tahoma" w:hAnsi="Tahoma" w:cs="Tahoma"/>
          <w:sz w:val="22"/>
          <w:szCs w:val="22"/>
        </w:rPr>
        <w:t xml:space="preserve"> or other incidents occurring during each shift.</w:t>
      </w:r>
    </w:p>
    <w:p w14:paraId="17B8ACDE" w14:textId="42EBF176" w:rsidR="00E35190" w:rsidRPr="00443080" w:rsidRDefault="00E35190">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The services supplied shall meet the highest professional standards and quality specifications throughout the term of the agreement.</w:t>
      </w:r>
    </w:p>
    <w:p w14:paraId="22CC8F2D" w14:textId="7E468B90" w:rsidR="00E35190" w:rsidRPr="00443080" w:rsidRDefault="00E35190">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 xml:space="preserve">The Contractor is liable to </w:t>
      </w:r>
      <w:r w:rsidR="009E5C8C">
        <w:rPr>
          <w:rFonts w:ascii="Tahoma" w:hAnsi="Tahoma" w:cs="Tahoma"/>
          <w:sz w:val="22"/>
          <w:szCs w:val="22"/>
        </w:rPr>
        <w:t xml:space="preserve">be GDPR compliant and to </w:t>
      </w:r>
      <w:r w:rsidRPr="00443080">
        <w:rPr>
          <w:rFonts w:ascii="Tahoma" w:hAnsi="Tahoma" w:cs="Tahoma"/>
          <w:sz w:val="22"/>
          <w:szCs w:val="22"/>
        </w:rPr>
        <w:t>apply utmost business secrecy in respect of any PPA information and ensure that both itself and its staff are bound by confidentiality or that they are subject to the confidentiality requirements applicable under the new EU Regulation on data protection (GDPR 2016/679)</w:t>
      </w:r>
      <w:r w:rsidR="00B7761F">
        <w:rPr>
          <w:rFonts w:ascii="Tahoma" w:hAnsi="Tahoma" w:cs="Tahoma"/>
          <w:sz w:val="22"/>
          <w:szCs w:val="22"/>
        </w:rPr>
        <w:t xml:space="preserve"> and the relevant Greek legislation</w:t>
      </w:r>
      <w:r w:rsidRPr="00443080">
        <w:rPr>
          <w:rFonts w:ascii="Tahoma" w:hAnsi="Tahoma" w:cs="Tahoma"/>
          <w:sz w:val="22"/>
          <w:szCs w:val="22"/>
        </w:rPr>
        <w:t>.</w:t>
      </w:r>
    </w:p>
    <w:p w14:paraId="1C9D729D" w14:textId="189D2F2F" w:rsidR="00E35190" w:rsidRPr="00443080" w:rsidRDefault="00013D76">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The Contractor is liable to cooperate with the staff of all competent PPA Departments and comply with their instructions.</w:t>
      </w:r>
    </w:p>
    <w:p w14:paraId="1BE1996D" w14:textId="5D20E058" w:rsidR="00E35190" w:rsidRPr="00443080" w:rsidRDefault="00E35190">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 xml:space="preserve">Any staff to be used by the Contractor for the supply of the Services shall be lawfully employed and legally declared to the competent social security organisations, as per the applicable Greek laws. </w:t>
      </w:r>
    </w:p>
    <w:p w14:paraId="38C7B108" w14:textId="0C934E2A" w:rsidR="00E35190" w:rsidRPr="00443080" w:rsidRDefault="00E35190">
      <w:pPr>
        <w:pStyle w:val="ListParagraph"/>
        <w:numPr>
          <w:ilvl w:val="1"/>
          <w:numId w:val="70"/>
        </w:numPr>
        <w:suppressAutoHyphens w:val="0"/>
        <w:overflowPunct/>
        <w:autoSpaceDE/>
        <w:spacing w:before="120" w:after="120" w:line="360" w:lineRule="auto"/>
        <w:ind w:left="709" w:hanging="709"/>
        <w:contextualSpacing w:val="0"/>
        <w:jc w:val="both"/>
        <w:textAlignment w:val="auto"/>
        <w:rPr>
          <w:rFonts w:ascii="Tahoma" w:hAnsi="Tahoma" w:cs="Tahoma"/>
          <w:sz w:val="22"/>
          <w:szCs w:val="22"/>
        </w:rPr>
      </w:pPr>
      <w:r w:rsidRPr="00443080">
        <w:rPr>
          <w:rFonts w:ascii="Tahoma" w:hAnsi="Tahoma" w:cs="Tahoma"/>
          <w:sz w:val="22"/>
          <w:szCs w:val="22"/>
        </w:rPr>
        <w:t>The Contractor shall be fully and exclusively responsible for ensuring compliance with all applicable labour / social security / tax laws (as in force),</w:t>
      </w:r>
      <w:r w:rsidR="005F2B82" w:rsidRPr="00443080">
        <w:rPr>
          <w:rFonts w:ascii="Tahoma" w:hAnsi="Tahoma" w:cs="Tahoma"/>
          <w:sz w:val="22"/>
          <w:szCs w:val="22"/>
        </w:rPr>
        <w:t xml:space="preserve"> GDPR and relevant Greek Legislation,</w:t>
      </w:r>
      <w:r w:rsidRPr="00443080">
        <w:rPr>
          <w:rFonts w:ascii="Tahoma" w:hAnsi="Tahoma" w:cs="Tahoma"/>
          <w:sz w:val="22"/>
          <w:szCs w:val="22"/>
        </w:rPr>
        <w:t xml:space="preserve"> including for payment of any fees, salaries, indemnities of any kind (including remuneration for overtime work, night work, work on Sundays, work on holidays etc.), social security contributions and indemnities to all members of its staff. Moreover, the Contractor is liable to comply with all workplace health and safety rules applicable under the Greek law. Lastly, the Contractor is liable to attach to each monthly invoice for services rendered a cover letter certifying payment of all accrued remuneration to its employees.</w:t>
      </w:r>
    </w:p>
    <w:p w14:paraId="4F21CF41" w14:textId="0663475E" w:rsidR="000E1B68" w:rsidRPr="00443080" w:rsidRDefault="000E1B68">
      <w:pPr>
        <w:pStyle w:val="Heading2"/>
        <w:spacing w:before="120" w:after="120" w:line="360" w:lineRule="auto"/>
        <w:ind w:left="1134" w:hanging="1134"/>
        <w:jc w:val="both"/>
        <w:rPr>
          <w:rFonts w:ascii="Tahoma" w:hAnsi="Tahoma" w:cs="Tahoma"/>
          <w:sz w:val="22"/>
          <w:szCs w:val="22"/>
        </w:rPr>
      </w:pPr>
      <w:bookmarkStart w:id="54" w:name="_Toc68869015"/>
      <w:r w:rsidRPr="00443080">
        <w:rPr>
          <w:rFonts w:ascii="Tahoma" w:hAnsi="Tahoma" w:cs="Tahoma"/>
          <w:sz w:val="22"/>
          <w:szCs w:val="22"/>
        </w:rPr>
        <w:t>Article 2</w:t>
      </w:r>
      <w:r w:rsidR="005045EE" w:rsidRPr="00443080">
        <w:rPr>
          <w:rFonts w:ascii="Tahoma" w:hAnsi="Tahoma" w:cs="Tahoma"/>
          <w:sz w:val="22"/>
          <w:szCs w:val="22"/>
        </w:rPr>
        <w:t>1</w:t>
      </w:r>
      <w:r w:rsidRPr="00443080">
        <w:rPr>
          <w:rFonts w:ascii="Tahoma" w:hAnsi="Tahoma" w:cs="Tahoma"/>
          <w:sz w:val="22"/>
          <w:szCs w:val="22"/>
        </w:rPr>
        <w:t>: Obligations of PPA SA</w:t>
      </w:r>
      <w:bookmarkEnd w:id="54"/>
    </w:p>
    <w:p w14:paraId="5F18C761" w14:textId="77777777" w:rsidR="007C4BA0" w:rsidRPr="00443080" w:rsidRDefault="007C4BA0">
      <w:pPr>
        <w:pStyle w:val="ListParagraph"/>
        <w:numPr>
          <w:ilvl w:val="0"/>
          <w:numId w:val="20"/>
        </w:numPr>
        <w:spacing w:before="120" w:after="120" w:line="360" w:lineRule="auto"/>
        <w:contextualSpacing w:val="0"/>
        <w:jc w:val="both"/>
        <w:rPr>
          <w:rFonts w:ascii="Tahoma" w:hAnsi="Tahoma" w:cs="Tahoma"/>
          <w:vanish/>
          <w:sz w:val="22"/>
          <w:szCs w:val="22"/>
        </w:rPr>
      </w:pPr>
    </w:p>
    <w:p w14:paraId="54A5BB1D" w14:textId="77777777" w:rsidR="007C4BA0" w:rsidRPr="00443080" w:rsidRDefault="007C4BA0">
      <w:pPr>
        <w:pStyle w:val="ListParagraph"/>
        <w:numPr>
          <w:ilvl w:val="0"/>
          <w:numId w:val="20"/>
        </w:numPr>
        <w:spacing w:before="120" w:after="120" w:line="360" w:lineRule="auto"/>
        <w:contextualSpacing w:val="0"/>
        <w:jc w:val="both"/>
        <w:rPr>
          <w:rFonts w:ascii="Tahoma" w:hAnsi="Tahoma" w:cs="Tahoma"/>
          <w:vanish/>
          <w:sz w:val="22"/>
          <w:szCs w:val="22"/>
        </w:rPr>
      </w:pPr>
    </w:p>
    <w:p w14:paraId="5636F78D" w14:textId="5592FEA8" w:rsidR="002945D2" w:rsidRPr="00443080" w:rsidRDefault="00013D76">
      <w:pPr>
        <w:pStyle w:val="ListParagraph"/>
        <w:numPr>
          <w:ilvl w:val="1"/>
          <w:numId w:val="71"/>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t>There will be no contractual relationship between PPA SA and the Contractor’s staff.</w:t>
      </w:r>
    </w:p>
    <w:p w14:paraId="15C3C55A" w14:textId="217D64A8" w:rsidR="00F24667" w:rsidRPr="00443080" w:rsidRDefault="00F24667">
      <w:pPr>
        <w:pStyle w:val="ListParagraph"/>
        <w:numPr>
          <w:ilvl w:val="1"/>
          <w:numId w:val="71"/>
        </w:numPr>
        <w:spacing w:before="120" w:after="120" w:line="360" w:lineRule="auto"/>
        <w:ind w:left="709" w:hanging="709"/>
        <w:contextualSpacing w:val="0"/>
        <w:jc w:val="both"/>
        <w:rPr>
          <w:rFonts w:ascii="Tahoma" w:hAnsi="Tahoma" w:cs="Tahoma"/>
          <w:sz w:val="22"/>
          <w:szCs w:val="22"/>
        </w:rPr>
      </w:pPr>
      <w:r w:rsidRPr="00443080">
        <w:rPr>
          <w:rFonts w:ascii="Tahoma" w:hAnsi="Tahoma" w:cs="Tahoma"/>
          <w:sz w:val="22"/>
          <w:szCs w:val="22"/>
        </w:rPr>
        <w:lastRenderedPageBreak/>
        <w:t>PPA SA commits to keep utmost secrecy and confidentiality in relation to any information and data of the Tenderers which may come to its knowledge in the context of this Tender, insofar as such information is considered as confidential.</w:t>
      </w:r>
    </w:p>
    <w:p w14:paraId="6FF4B121" w14:textId="6CBE87D8" w:rsidR="000E1B68" w:rsidRPr="00443080" w:rsidRDefault="007C4BA0">
      <w:pPr>
        <w:pStyle w:val="Heading2"/>
        <w:spacing w:before="120" w:after="120" w:line="360" w:lineRule="auto"/>
        <w:ind w:left="1134" w:hanging="1134"/>
        <w:jc w:val="both"/>
        <w:rPr>
          <w:rFonts w:ascii="Tahoma" w:hAnsi="Tahoma" w:cs="Tahoma"/>
          <w:sz w:val="22"/>
          <w:szCs w:val="22"/>
        </w:rPr>
      </w:pPr>
      <w:bookmarkStart w:id="55" w:name="_Toc68869016"/>
      <w:r w:rsidRPr="00443080">
        <w:rPr>
          <w:rFonts w:ascii="Tahoma" w:hAnsi="Tahoma" w:cs="Tahoma"/>
          <w:sz w:val="22"/>
          <w:szCs w:val="22"/>
        </w:rPr>
        <w:t>Article 2</w:t>
      </w:r>
      <w:r w:rsidR="005045EE" w:rsidRPr="00443080">
        <w:rPr>
          <w:rFonts w:ascii="Tahoma" w:hAnsi="Tahoma" w:cs="Tahoma"/>
          <w:sz w:val="22"/>
          <w:szCs w:val="22"/>
        </w:rPr>
        <w:t>2</w:t>
      </w:r>
      <w:r w:rsidRPr="00443080">
        <w:rPr>
          <w:rFonts w:ascii="Tahoma" w:hAnsi="Tahoma" w:cs="Tahoma"/>
          <w:sz w:val="22"/>
          <w:szCs w:val="22"/>
        </w:rPr>
        <w:t>: Confidential Information and Confidentiality in the Tender procedure and during Contract implementation</w:t>
      </w:r>
      <w:bookmarkEnd w:id="55"/>
      <w:r w:rsidRPr="00443080">
        <w:rPr>
          <w:rFonts w:ascii="Tahoma" w:hAnsi="Tahoma" w:cs="Tahoma"/>
          <w:sz w:val="22"/>
          <w:szCs w:val="22"/>
        </w:rPr>
        <w:t xml:space="preserve"> </w:t>
      </w:r>
    </w:p>
    <w:p w14:paraId="193C3348" w14:textId="77777777" w:rsidR="007C4BA0" w:rsidRPr="00443080" w:rsidRDefault="007C4BA0">
      <w:pPr>
        <w:pStyle w:val="ListParagraph"/>
        <w:numPr>
          <w:ilvl w:val="0"/>
          <w:numId w:val="71"/>
        </w:numPr>
        <w:suppressAutoHyphens w:val="0"/>
        <w:overflowPunct/>
        <w:autoSpaceDE/>
        <w:spacing w:before="120" w:after="120" w:line="360" w:lineRule="auto"/>
        <w:contextualSpacing w:val="0"/>
        <w:jc w:val="both"/>
        <w:textAlignment w:val="auto"/>
        <w:rPr>
          <w:rFonts w:ascii="Tahoma" w:hAnsi="Tahoma" w:cs="Tahoma"/>
          <w:vanish/>
          <w:sz w:val="22"/>
          <w:szCs w:val="22"/>
        </w:rPr>
      </w:pPr>
    </w:p>
    <w:p w14:paraId="35880109" w14:textId="4A760D3C" w:rsidR="007C7846" w:rsidRPr="00443080" w:rsidRDefault="007C7846">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 xml:space="preserve">In respect of all information to be submitted for evaluation by each Tenderer, the latter must have obtained </w:t>
      </w:r>
      <w:r w:rsidR="00CF361D" w:rsidRPr="00443080">
        <w:rPr>
          <w:rFonts w:ascii="Tahoma" w:hAnsi="Tahoma" w:cs="Tahoma"/>
          <w:sz w:val="22"/>
          <w:szCs w:val="22"/>
        </w:rPr>
        <w:t xml:space="preserve">all applicable measures for the protection </w:t>
      </w:r>
      <w:r w:rsidRPr="00443080">
        <w:rPr>
          <w:rFonts w:ascii="Tahoma" w:hAnsi="Tahoma" w:cs="Tahoma"/>
          <w:sz w:val="22"/>
          <w:szCs w:val="22"/>
        </w:rPr>
        <w:t xml:space="preserve">of </w:t>
      </w:r>
      <w:r w:rsidR="004853C1" w:rsidRPr="00443080">
        <w:rPr>
          <w:rFonts w:ascii="Tahoma" w:hAnsi="Tahoma" w:cs="Tahoma"/>
          <w:sz w:val="22"/>
          <w:szCs w:val="22"/>
        </w:rPr>
        <w:t>all-natural</w:t>
      </w:r>
      <w:r w:rsidRPr="00443080">
        <w:rPr>
          <w:rFonts w:ascii="Tahoma" w:hAnsi="Tahoma" w:cs="Tahoma"/>
          <w:sz w:val="22"/>
          <w:szCs w:val="22"/>
        </w:rPr>
        <w:t xml:space="preserve"> persons whose personal data are submitted for evaluation in the context of this Tender, and must provide such persons with clear information about their rights as Data Subjects under the new EU Regulation on Data Protection (GDPR 2016/679).</w:t>
      </w:r>
    </w:p>
    <w:p w14:paraId="3AB5EF51"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 xml:space="preserve">Both PPA and the Contractor represent and warrant that they have no right to disclose to third parties any information relating to each other’s organisation, operations, know-how or technical capabilities. Any information which is in either party’s possession and concerns the other party shall be considered as “confidential” and may not be disclosed to third parties without the prior written consent of the other party, save where it is disclosed to any competent authorities in Greece. </w:t>
      </w:r>
    </w:p>
    <w:p w14:paraId="70AAD907"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The confidentiality obligations laid down above shall not apply to any information which (i) is or becomes available to the public or has been obtained by its recipient from any other source without violation of the Service Agreement; (ii) was already known to the recipient before it was disclosed to the latter; (iii) is the result of independent efforts that were made by the recipient; (iv) has been lawfully obtained by either party from third parties who were bound by no confidentiality restrictions in relation to its use.</w:t>
      </w:r>
    </w:p>
    <w:p w14:paraId="6554E33E"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Both parties hereto apply reasonable precautionary measures to protect each other’s confidential information. Such measures must be at least equivalent to those applied by each party to protect their own confidential information.</w:t>
      </w:r>
    </w:p>
    <w:p w14:paraId="049EAB8D"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Each party hereto may only disclose the other party’s confidential information to its employers or consultants insofar as this is imperative, provided that such employers or consultants are bound by non-disclosure clauses of effect at least equivalent to those stipulated in the Service Agreement. Any information not essentially required for the implementation of the Service Agreement or any other agreement, shall be returned by either party hereto to the other and shall be destroyed upon request by the latter.</w:t>
      </w:r>
    </w:p>
    <w:p w14:paraId="5627F486"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The confidentiality obligations arising from this Article shall remain fully valid and effective indefinitely after the Service Agreement expires.</w:t>
      </w:r>
    </w:p>
    <w:p w14:paraId="55DC8A47" w14:textId="343621A9"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lastRenderedPageBreak/>
        <w:t xml:space="preserve">The Contractor is liable to </w:t>
      </w:r>
      <w:r w:rsidR="00E71451" w:rsidRPr="00443080">
        <w:rPr>
          <w:rFonts w:ascii="Tahoma" w:hAnsi="Tahoma" w:cs="Tahoma"/>
          <w:sz w:val="22"/>
          <w:szCs w:val="22"/>
        </w:rPr>
        <w:t xml:space="preserve">implement </w:t>
      </w:r>
      <w:r w:rsidRPr="00443080">
        <w:rPr>
          <w:rFonts w:ascii="Tahoma" w:hAnsi="Tahoma" w:cs="Tahoma"/>
          <w:sz w:val="22"/>
          <w:szCs w:val="22"/>
        </w:rPr>
        <w:t xml:space="preserve">all technical and organisational measures necessary to effectively protect </w:t>
      </w:r>
      <w:r w:rsidR="008F6DE0" w:rsidRPr="00443080">
        <w:rPr>
          <w:rFonts w:ascii="Tahoma" w:hAnsi="Tahoma" w:cs="Tahoma"/>
          <w:sz w:val="22"/>
          <w:szCs w:val="22"/>
        </w:rPr>
        <w:t>throughout the rendering of its services all data subjects</w:t>
      </w:r>
      <w:r w:rsidRPr="00443080">
        <w:rPr>
          <w:rFonts w:ascii="Tahoma" w:hAnsi="Tahoma" w:cs="Tahoma"/>
          <w:sz w:val="22"/>
          <w:szCs w:val="22"/>
        </w:rPr>
        <w:t xml:space="preserve"> against processing of their personal data and to thoroughly comply with the terms of the EU GDPR 2016/679</w:t>
      </w:r>
      <w:r w:rsidR="005D537F">
        <w:rPr>
          <w:rFonts w:ascii="Tahoma" w:hAnsi="Tahoma" w:cs="Tahoma"/>
          <w:sz w:val="22"/>
          <w:szCs w:val="22"/>
        </w:rPr>
        <w:t xml:space="preserve"> and the relevant Greek legislation</w:t>
      </w:r>
      <w:r w:rsidRPr="00443080">
        <w:rPr>
          <w:rFonts w:ascii="Tahoma" w:hAnsi="Tahoma" w:cs="Tahoma"/>
          <w:sz w:val="22"/>
          <w:szCs w:val="22"/>
        </w:rPr>
        <w:t xml:space="preserve">. The Contractor is also liable to notify to PPA SA its GDPR Communications Officer. </w:t>
      </w:r>
    </w:p>
    <w:p w14:paraId="08B19838" w14:textId="6236F7E8"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 xml:space="preserve">The Contractor is also liable to treat with utmost secrecy </w:t>
      </w:r>
      <w:r w:rsidR="00811204" w:rsidRPr="00443080">
        <w:rPr>
          <w:rFonts w:ascii="Tahoma" w:hAnsi="Tahoma" w:cs="Tahoma"/>
          <w:sz w:val="22"/>
          <w:szCs w:val="22"/>
        </w:rPr>
        <w:t xml:space="preserve">and keep strictly confidential </w:t>
      </w:r>
      <w:r w:rsidRPr="00443080">
        <w:rPr>
          <w:rFonts w:ascii="Tahoma" w:hAnsi="Tahoma" w:cs="Tahoma"/>
          <w:sz w:val="22"/>
          <w:szCs w:val="22"/>
        </w:rPr>
        <w:t xml:space="preserve">any PPA information relating to PPA’s port installations, which may howsoever come to Contractor’s knowledge in the context of its collaboration with PPA as part or by cause of the supply of the services. Such obligation shall remain effective </w:t>
      </w:r>
      <w:r w:rsidR="00811204" w:rsidRPr="00443080">
        <w:rPr>
          <w:rFonts w:ascii="Tahoma" w:hAnsi="Tahoma" w:cs="Tahoma"/>
          <w:sz w:val="22"/>
          <w:szCs w:val="22"/>
        </w:rPr>
        <w:t xml:space="preserve">and in force even </w:t>
      </w:r>
      <w:r w:rsidRPr="00443080">
        <w:rPr>
          <w:rFonts w:ascii="Tahoma" w:hAnsi="Tahoma" w:cs="Tahoma"/>
          <w:sz w:val="22"/>
          <w:szCs w:val="22"/>
        </w:rPr>
        <w:t xml:space="preserve">after </w:t>
      </w:r>
      <w:r w:rsidR="00811204" w:rsidRPr="00443080">
        <w:rPr>
          <w:rFonts w:ascii="Tahoma" w:hAnsi="Tahoma" w:cs="Tahoma"/>
          <w:sz w:val="22"/>
          <w:szCs w:val="22"/>
        </w:rPr>
        <w:t xml:space="preserve">the rendering </w:t>
      </w:r>
      <w:r w:rsidRPr="00443080">
        <w:rPr>
          <w:rFonts w:ascii="Tahoma" w:hAnsi="Tahoma" w:cs="Tahoma"/>
          <w:sz w:val="22"/>
          <w:szCs w:val="22"/>
        </w:rPr>
        <w:t>supply of the services is thoroughly completed.</w:t>
      </w:r>
    </w:p>
    <w:p w14:paraId="6AC889E4" w14:textId="798E2C07" w:rsidR="006A796D" w:rsidRPr="00443080" w:rsidRDefault="007C4BA0">
      <w:pPr>
        <w:pStyle w:val="Heading2"/>
        <w:spacing w:before="120" w:after="120" w:line="360" w:lineRule="auto"/>
        <w:ind w:left="1134" w:hanging="1134"/>
        <w:jc w:val="both"/>
        <w:rPr>
          <w:rFonts w:ascii="Tahoma" w:hAnsi="Tahoma" w:cs="Tahoma"/>
          <w:sz w:val="22"/>
          <w:szCs w:val="22"/>
        </w:rPr>
      </w:pPr>
      <w:bookmarkStart w:id="56" w:name="_Toc68869017"/>
      <w:r w:rsidRPr="00443080">
        <w:rPr>
          <w:rFonts w:ascii="Tahoma" w:hAnsi="Tahoma" w:cs="Tahoma"/>
          <w:sz w:val="22"/>
          <w:szCs w:val="22"/>
        </w:rPr>
        <w:t>Article 2</w:t>
      </w:r>
      <w:r w:rsidR="005045EE" w:rsidRPr="00443080">
        <w:rPr>
          <w:rFonts w:ascii="Tahoma" w:hAnsi="Tahoma" w:cs="Tahoma"/>
          <w:sz w:val="22"/>
          <w:szCs w:val="22"/>
        </w:rPr>
        <w:t>3</w:t>
      </w:r>
      <w:r w:rsidRPr="00443080">
        <w:rPr>
          <w:rFonts w:ascii="Tahoma" w:hAnsi="Tahoma" w:cs="Tahoma"/>
          <w:sz w:val="22"/>
          <w:szCs w:val="22"/>
        </w:rPr>
        <w:t>: Health, Safety and Insurance Matters</w:t>
      </w:r>
      <w:bookmarkEnd w:id="56"/>
    </w:p>
    <w:p w14:paraId="2A5EE5B1" w14:textId="77777777" w:rsidR="007C4BA0" w:rsidRPr="00443080" w:rsidRDefault="007C4BA0">
      <w:pPr>
        <w:pStyle w:val="ListParagraph"/>
        <w:numPr>
          <w:ilvl w:val="0"/>
          <w:numId w:val="71"/>
        </w:numPr>
        <w:suppressAutoHyphens w:val="0"/>
        <w:overflowPunct/>
        <w:autoSpaceDE/>
        <w:spacing w:before="120" w:after="120" w:line="360" w:lineRule="auto"/>
        <w:contextualSpacing w:val="0"/>
        <w:jc w:val="both"/>
        <w:textAlignment w:val="auto"/>
        <w:rPr>
          <w:rFonts w:ascii="Tahoma" w:hAnsi="Tahoma" w:cs="Tahoma"/>
          <w:vanish/>
          <w:sz w:val="22"/>
          <w:szCs w:val="22"/>
        </w:rPr>
      </w:pPr>
    </w:p>
    <w:p w14:paraId="159E8681"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b/>
          <w:sz w:val="22"/>
          <w:szCs w:val="22"/>
        </w:rPr>
      </w:pPr>
      <w:r w:rsidRPr="00443080">
        <w:rPr>
          <w:rFonts w:ascii="Tahoma" w:hAnsi="Tahoma" w:cs="Tahoma"/>
          <w:sz w:val="22"/>
          <w:szCs w:val="22"/>
        </w:rPr>
        <w:t>The Contractor shall ensure that all staff it uses to perform its obligations shall strictly comply with general safety measures, including as follows (without limitation):</w:t>
      </w:r>
    </w:p>
    <w:p w14:paraId="7D9AB61C" w14:textId="77777777" w:rsidR="006A796D" w:rsidRPr="00443080" w:rsidRDefault="006A796D">
      <w:pPr>
        <w:pStyle w:val="para-2"/>
        <w:numPr>
          <w:ilvl w:val="0"/>
          <w:numId w:val="35"/>
        </w:numPr>
        <w:tabs>
          <w:tab w:val="clear" w:pos="1021"/>
          <w:tab w:val="clear" w:pos="1588"/>
          <w:tab w:val="clear" w:pos="2155"/>
          <w:tab w:val="clear" w:pos="2722"/>
          <w:tab w:val="clear" w:pos="3289"/>
          <w:tab w:val="left" w:pos="-540"/>
        </w:tabs>
        <w:spacing w:before="120" w:after="120" w:line="360" w:lineRule="auto"/>
        <w:ind w:left="1276" w:hanging="425"/>
        <w:contextualSpacing/>
        <w:rPr>
          <w:rFonts w:ascii="Tahoma" w:hAnsi="Tahoma" w:cs="Tahoma"/>
          <w:spacing w:val="0"/>
          <w:szCs w:val="22"/>
        </w:rPr>
      </w:pPr>
      <w:r w:rsidRPr="00443080">
        <w:rPr>
          <w:rFonts w:ascii="Tahoma" w:hAnsi="Tahoma" w:cs="Tahoma"/>
          <w:szCs w:val="22"/>
        </w:rPr>
        <w:t>All of Contractor’s staff shall be thoroughly familiar with, and adequately trained in, the tasks assigned to them and all applicable Health and Safety procedures, including any emergency procedures (evacuation / first aid / fire safety procedures etc.).</w:t>
      </w:r>
    </w:p>
    <w:p w14:paraId="334959AB" w14:textId="77777777" w:rsidR="006A796D" w:rsidRPr="00443080" w:rsidRDefault="006A796D">
      <w:pPr>
        <w:pStyle w:val="para-2"/>
        <w:numPr>
          <w:ilvl w:val="0"/>
          <w:numId w:val="35"/>
        </w:numPr>
        <w:tabs>
          <w:tab w:val="clear" w:pos="1021"/>
          <w:tab w:val="clear" w:pos="1588"/>
          <w:tab w:val="clear" w:pos="2155"/>
          <w:tab w:val="clear" w:pos="2722"/>
          <w:tab w:val="clear" w:pos="3289"/>
          <w:tab w:val="left" w:pos="-540"/>
        </w:tabs>
        <w:spacing w:before="120" w:after="120" w:line="360" w:lineRule="auto"/>
        <w:ind w:left="1276" w:hanging="425"/>
        <w:contextualSpacing/>
        <w:rPr>
          <w:rFonts w:ascii="Tahoma" w:hAnsi="Tahoma" w:cs="Tahoma"/>
          <w:spacing w:val="0"/>
          <w:szCs w:val="22"/>
        </w:rPr>
      </w:pPr>
      <w:r w:rsidRPr="00443080">
        <w:rPr>
          <w:rFonts w:ascii="Tahoma" w:hAnsi="Tahoma" w:cs="Tahoma"/>
          <w:szCs w:val="22"/>
        </w:rPr>
        <w:t>All works shall be carried out in such a manner as to eliminate all risk of damage to foreign property or third-party accidents.</w:t>
      </w:r>
    </w:p>
    <w:p w14:paraId="2001B496" w14:textId="77777777" w:rsidR="006A796D" w:rsidRPr="00443080" w:rsidRDefault="006A796D">
      <w:pPr>
        <w:pStyle w:val="para-2"/>
        <w:numPr>
          <w:ilvl w:val="0"/>
          <w:numId w:val="35"/>
        </w:numPr>
        <w:tabs>
          <w:tab w:val="clear" w:pos="1021"/>
          <w:tab w:val="clear" w:pos="1588"/>
          <w:tab w:val="clear" w:pos="2155"/>
          <w:tab w:val="clear" w:pos="2722"/>
          <w:tab w:val="clear" w:pos="3289"/>
          <w:tab w:val="left" w:pos="-540"/>
        </w:tabs>
        <w:spacing w:before="120" w:after="120" w:line="360" w:lineRule="auto"/>
        <w:ind w:left="1276" w:hanging="425"/>
        <w:contextualSpacing/>
        <w:rPr>
          <w:rFonts w:ascii="Tahoma" w:hAnsi="Tahoma" w:cs="Tahoma"/>
          <w:spacing w:val="0"/>
          <w:szCs w:val="22"/>
        </w:rPr>
      </w:pPr>
      <w:r w:rsidRPr="00443080">
        <w:rPr>
          <w:rFonts w:ascii="Tahoma" w:hAnsi="Tahoma" w:cs="Tahoma"/>
          <w:szCs w:val="22"/>
        </w:rPr>
        <w:t>Loading/unloading vehicles shall be operated exclusively by authorised, experienced and trained persons and, where required by law, by persons legally licensed to that effect.</w:t>
      </w:r>
    </w:p>
    <w:p w14:paraId="63C41082" w14:textId="77777777" w:rsidR="006A796D"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The Contractor is liable to conclude and maintain effective throughout the term of the Service Agreement insurance policies as follows:</w:t>
      </w:r>
    </w:p>
    <w:p w14:paraId="73BA2F1A" w14:textId="7E5A9998" w:rsidR="006A796D" w:rsidRPr="00443080" w:rsidRDefault="006A796D">
      <w:pPr>
        <w:pStyle w:val="para-2"/>
        <w:tabs>
          <w:tab w:val="left" w:pos="-540"/>
        </w:tabs>
        <w:spacing w:before="120" w:after="120" w:line="360" w:lineRule="auto"/>
        <w:ind w:left="720" w:hanging="720"/>
        <w:rPr>
          <w:rFonts w:ascii="Tahoma" w:hAnsi="Tahoma" w:cs="Tahoma"/>
          <w:spacing w:val="0"/>
          <w:szCs w:val="22"/>
        </w:rPr>
      </w:pPr>
      <w:r w:rsidRPr="00443080">
        <w:rPr>
          <w:rFonts w:ascii="Tahoma" w:hAnsi="Tahoma" w:cs="Tahoma"/>
          <w:szCs w:val="22"/>
        </w:rPr>
        <w:tab/>
        <w:t xml:space="preserve">Insurance policies concluded with a Class A Insurer, providing coverage for civil liability of the Contractor and its staff towards third parties and PPA, throughout the term of the agreement, as well as employer liability coverage (Sections 297-298 and 914-932 </w:t>
      </w:r>
      <w:r w:rsidR="000A2B0E" w:rsidRPr="00443080">
        <w:rPr>
          <w:rFonts w:ascii="Tahoma" w:hAnsi="Tahoma" w:cs="Tahoma"/>
          <w:szCs w:val="22"/>
        </w:rPr>
        <w:t>CC)</w:t>
      </w:r>
      <w:r w:rsidRPr="00443080">
        <w:rPr>
          <w:rFonts w:ascii="Tahoma" w:hAnsi="Tahoma" w:cs="Tahoma"/>
          <w:szCs w:val="22"/>
        </w:rPr>
        <w:t>, as of the date the activity concerned begins, i.e.:</w:t>
      </w:r>
    </w:p>
    <w:p w14:paraId="48ADFD85" w14:textId="7A0DF1F0" w:rsidR="006A796D" w:rsidRPr="00443080" w:rsidRDefault="00922FBC">
      <w:pPr>
        <w:pStyle w:val="ListParagraph"/>
        <w:numPr>
          <w:ilvl w:val="0"/>
          <w:numId w:val="30"/>
        </w:numPr>
        <w:suppressAutoHyphens w:val="0"/>
        <w:overflowPunct/>
        <w:autoSpaceDN w:val="0"/>
        <w:spacing w:before="120" w:after="120" w:line="360" w:lineRule="auto"/>
        <w:ind w:left="1276" w:hanging="567"/>
        <w:jc w:val="both"/>
        <w:textAlignment w:val="auto"/>
        <w:rPr>
          <w:rFonts w:ascii="Tahoma" w:hAnsi="Tahoma" w:cs="Tahoma"/>
          <w:sz w:val="22"/>
          <w:szCs w:val="22"/>
        </w:rPr>
      </w:pPr>
      <w:r w:rsidRPr="00443080">
        <w:rPr>
          <w:rFonts w:ascii="Tahoma" w:hAnsi="Tahoma" w:cs="Tahoma"/>
          <w:sz w:val="22"/>
          <w:szCs w:val="22"/>
        </w:rPr>
        <w:t>Civil liability</w:t>
      </w:r>
      <w:r w:rsidR="006A796D" w:rsidRPr="00443080">
        <w:rPr>
          <w:rFonts w:ascii="Tahoma" w:hAnsi="Tahoma" w:cs="Tahoma"/>
          <w:sz w:val="22"/>
          <w:szCs w:val="22"/>
        </w:rPr>
        <w:t xml:space="preserve"> insurance coverage as well as coverage for professional liability towards third parties and PPA, arising from any acts or omissions of the Contractor or any staff to be used by the Contractor in the implementation of the Contract, as additional insureds, by way of coverage for any property damage, including damage to any assets that were conceded by the Hellenic Republic as part of the implementation of the </w:t>
      </w:r>
      <w:r w:rsidR="006A796D" w:rsidRPr="00443080">
        <w:rPr>
          <w:rFonts w:ascii="Tahoma" w:hAnsi="Tahoma" w:cs="Tahoma"/>
          <w:sz w:val="22"/>
          <w:szCs w:val="22"/>
        </w:rPr>
        <w:lastRenderedPageBreak/>
        <w:t>Contract, with a minimum insurance value of one million</w:t>
      </w:r>
      <w:r w:rsidR="000A2B0E" w:rsidRPr="00443080">
        <w:rPr>
          <w:rFonts w:ascii="Tahoma" w:hAnsi="Tahoma" w:cs="Tahoma"/>
          <w:sz w:val="22"/>
          <w:szCs w:val="22"/>
        </w:rPr>
        <w:t xml:space="preserve"> </w:t>
      </w:r>
      <w:r w:rsidR="006A796D" w:rsidRPr="00443080">
        <w:rPr>
          <w:rFonts w:ascii="Tahoma" w:hAnsi="Tahoma" w:cs="Tahoma"/>
          <w:iCs/>
          <w:sz w:val="22"/>
          <w:szCs w:val="22"/>
        </w:rPr>
        <w:t>Euros</w:t>
      </w:r>
      <w:r w:rsidR="006A796D" w:rsidRPr="00443080">
        <w:rPr>
          <w:rFonts w:ascii="Tahoma" w:hAnsi="Tahoma" w:cs="Tahoma"/>
          <w:sz w:val="22"/>
          <w:szCs w:val="22"/>
        </w:rPr>
        <w:t xml:space="preserve"> (EUR </w:t>
      </w:r>
      <w:r w:rsidR="006A796D" w:rsidRPr="00443080">
        <w:rPr>
          <w:rFonts w:ascii="Tahoma" w:hAnsi="Tahoma" w:cs="Tahoma"/>
          <w:iCs/>
          <w:sz w:val="22"/>
          <w:szCs w:val="22"/>
        </w:rPr>
        <w:t>1</w:t>
      </w:r>
      <w:r w:rsidR="006A796D" w:rsidRPr="00443080">
        <w:rPr>
          <w:rFonts w:ascii="Tahoma" w:hAnsi="Tahoma" w:cs="Tahoma"/>
          <w:sz w:val="22"/>
          <w:szCs w:val="22"/>
        </w:rPr>
        <w:t>,000,000) per occurrence and as a minimum annual total.</w:t>
      </w:r>
    </w:p>
    <w:p w14:paraId="55E3A192" w14:textId="77777777" w:rsidR="006A796D" w:rsidRPr="00443080" w:rsidRDefault="006A796D">
      <w:pPr>
        <w:pStyle w:val="ListParagraph"/>
        <w:numPr>
          <w:ilvl w:val="0"/>
          <w:numId w:val="30"/>
        </w:numPr>
        <w:suppressAutoHyphens w:val="0"/>
        <w:overflowPunct/>
        <w:autoSpaceDN w:val="0"/>
        <w:spacing w:before="120" w:after="120" w:line="360" w:lineRule="auto"/>
        <w:ind w:left="1276" w:hanging="567"/>
        <w:jc w:val="both"/>
        <w:textAlignment w:val="auto"/>
        <w:rPr>
          <w:rFonts w:ascii="Tahoma" w:hAnsi="Tahoma" w:cs="Tahoma"/>
          <w:sz w:val="22"/>
          <w:szCs w:val="22"/>
        </w:rPr>
      </w:pPr>
      <w:r w:rsidRPr="00443080">
        <w:rPr>
          <w:rFonts w:ascii="Tahoma" w:hAnsi="Tahoma" w:cs="Tahoma"/>
          <w:sz w:val="22"/>
          <w:szCs w:val="22"/>
        </w:rPr>
        <w:t>Any exemptions shall apply exclusively to the detriment of the Contractor.</w:t>
      </w:r>
    </w:p>
    <w:p w14:paraId="18BA381B" w14:textId="2DE68E8A" w:rsidR="006A796D" w:rsidRPr="00443080" w:rsidRDefault="006A796D">
      <w:pPr>
        <w:pStyle w:val="ListParagraph"/>
        <w:numPr>
          <w:ilvl w:val="0"/>
          <w:numId w:val="30"/>
        </w:numPr>
        <w:suppressAutoHyphens w:val="0"/>
        <w:overflowPunct/>
        <w:autoSpaceDN w:val="0"/>
        <w:spacing w:before="120" w:after="120" w:line="360" w:lineRule="auto"/>
        <w:ind w:left="1276" w:hanging="567"/>
        <w:jc w:val="both"/>
        <w:textAlignment w:val="auto"/>
        <w:rPr>
          <w:rFonts w:ascii="Tahoma" w:hAnsi="Tahoma" w:cs="Tahoma"/>
          <w:sz w:val="22"/>
          <w:szCs w:val="22"/>
        </w:rPr>
      </w:pPr>
      <w:r w:rsidRPr="00443080">
        <w:rPr>
          <w:rFonts w:ascii="Tahoma" w:hAnsi="Tahoma" w:cs="Tahoma"/>
          <w:sz w:val="22"/>
          <w:szCs w:val="22"/>
        </w:rPr>
        <w:t xml:space="preserve">Covered risks shall essentially include risks arising from unlawful acts, as the latter are defined in Regulation (EC) 725/2004 para. ΙΙ “International Code </w:t>
      </w:r>
      <w:r w:rsidR="004B7143" w:rsidRPr="00443080">
        <w:rPr>
          <w:rFonts w:ascii="Tahoma" w:hAnsi="Tahoma" w:cs="Tahoma"/>
          <w:sz w:val="22"/>
          <w:szCs w:val="22"/>
        </w:rPr>
        <w:t>on enhancing</w:t>
      </w:r>
      <w:r w:rsidRPr="00443080">
        <w:rPr>
          <w:rFonts w:ascii="Tahoma" w:hAnsi="Tahoma" w:cs="Tahoma"/>
          <w:sz w:val="22"/>
          <w:szCs w:val="22"/>
        </w:rPr>
        <w:t xml:space="preserve"> Ship and Port Facility Security”.</w:t>
      </w:r>
    </w:p>
    <w:p w14:paraId="3B072406" w14:textId="77777777" w:rsidR="006A796D" w:rsidRPr="00443080" w:rsidRDefault="006A796D">
      <w:pPr>
        <w:pStyle w:val="ListParagraph"/>
        <w:numPr>
          <w:ilvl w:val="0"/>
          <w:numId w:val="30"/>
        </w:numPr>
        <w:suppressAutoHyphens w:val="0"/>
        <w:overflowPunct/>
        <w:autoSpaceDN w:val="0"/>
        <w:spacing w:before="120" w:after="120" w:line="360" w:lineRule="auto"/>
        <w:ind w:left="1276" w:hanging="567"/>
        <w:jc w:val="both"/>
        <w:textAlignment w:val="auto"/>
        <w:rPr>
          <w:rFonts w:ascii="Tahoma" w:hAnsi="Tahoma" w:cs="Tahoma"/>
          <w:sz w:val="22"/>
          <w:szCs w:val="22"/>
        </w:rPr>
      </w:pPr>
      <w:r w:rsidRPr="00443080">
        <w:rPr>
          <w:rFonts w:ascii="Tahoma" w:hAnsi="Tahoma" w:cs="Tahoma"/>
          <w:sz w:val="22"/>
          <w:szCs w:val="22"/>
        </w:rPr>
        <w:t xml:space="preserve">Insurance coverage for employer liability towards its staff arising from damage or harm caused to staff in the context of the implementation of the Contract, with a minimum insurance value of </w:t>
      </w:r>
      <w:r w:rsidRPr="00443080">
        <w:rPr>
          <w:rFonts w:ascii="Tahoma" w:hAnsi="Tahoma" w:cs="Tahoma"/>
          <w:iCs/>
          <w:sz w:val="22"/>
          <w:szCs w:val="22"/>
        </w:rPr>
        <w:t>two hundred and fifty</w:t>
      </w:r>
      <w:r w:rsidRPr="00443080">
        <w:rPr>
          <w:rFonts w:ascii="Tahoma" w:hAnsi="Tahoma" w:cs="Tahoma"/>
          <w:sz w:val="22"/>
          <w:szCs w:val="22"/>
        </w:rPr>
        <w:t xml:space="preserve"> thousand Euros (EUR </w:t>
      </w:r>
      <w:r w:rsidRPr="00443080">
        <w:rPr>
          <w:rFonts w:ascii="Tahoma" w:hAnsi="Tahoma" w:cs="Tahoma"/>
          <w:iCs/>
          <w:sz w:val="22"/>
          <w:szCs w:val="22"/>
        </w:rPr>
        <w:t>250</w:t>
      </w:r>
      <w:r w:rsidRPr="00443080">
        <w:rPr>
          <w:rFonts w:ascii="Tahoma" w:hAnsi="Tahoma" w:cs="Tahoma"/>
          <w:sz w:val="22"/>
          <w:szCs w:val="22"/>
        </w:rPr>
        <w:t>,000) per occurrence and as an annual total.</w:t>
      </w:r>
    </w:p>
    <w:p w14:paraId="1BFDC735" w14:textId="77777777" w:rsidR="00F84B50" w:rsidRPr="00443080" w:rsidRDefault="006A796D">
      <w:pPr>
        <w:pStyle w:val="ListParagraph"/>
        <w:numPr>
          <w:ilvl w:val="1"/>
          <w:numId w:val="71"/>
        </w:numPr>
        <w:suppressAutoHyphens w:val="0"/>
        <w:overflowPunct/>
        <w:autoSpaceDE/>
        <w:spacing w:before="120" w:after="120" w:line="360" w:lineRule="auto"/>
        <w:ind w:left="567" w:hanging="567"/>
        <w:contextualSpacing w:val="0"/>
        <w:jc w:val="both"/>
        <w:textAlignment w:val="auto"/>
        <w:rPr>
          <w:rFonts w:ascii="Tahoma" w:hAnsi="Tahoma" w:cs="Tahoma"/>
          <w:sz w:val="22"/>
          <w:szCs w:val="22"/>
        </w:rPr>
      </w:pPr>
      <w:r w:rsidRPr="00443080">
        <w:rPr>
          <w:rFonts w:ascii="Tahoma" w:hAnsi="Tahoma" w:cs="Tahoma"/>
          <w:sz w:val="22"/>
          <w:szCs w:val="22"/>
        </w:rPr>
        <w:t>The Contractor shall deliver a copy of each insurance policy to PPA upon request.</w:t>
      </w:r>
    </w:p>
    <w:p w14:paraId="5559FA7F" w14:textId="3C5FA4CB" w:rsidR="00F84B50" w:rsidRPr="00443080" w:rsidRDefault="007C4BA0">
      <w:pPr>
        <w:pStyle w:val="Heading2"/>
        <w:spacing w:before="120" w:after="120" w:line="360" w:lineRule="auto"/>
        <w:ind w:left="1134" w:hanging="1134"/>
        <w:jc w:val="both"/>
        <w:rPr>
          <w:rFonts w:ascii="Tahoma" w:hAnsi="Tahoma" w:cs="Tahoma"/>
          <w:sz w:val="22"/>
          <w:szCs w:val="22"/>
        </w:rPr>
      </w:pPr>
      <w:bookmarkStart w:id="57" w:name="_Toc28096163"/>
      <w:bookmarkStart w:id="58" w:name="_Toc68869018"/>
      <w:r w:rsidRPr="00443080">
        <w:rPr>
          <w:rFonts w:ascii="Tahoma" w:hAnsi="Tahoma" w:cs="Tahoma"/>
          <w:sz w:val="22"/>
          <w:szCs w:val="22"/>
        </w:rPr>
        <w:t>Article 2</w:t>
      </w:r>
      <w:r w:rsidR="005045EE" w:rsidRPr="00443080">
        <w:rPr>
          <w:rFonts w:ascii="Tahoma" w:hAnsi="Tahoma" w:cs="Tahoma"/>
          <w:sz w:val="22"/>
          <w:szCs w:val="22"/>
        </w:rPr>
        <w:t>4</w:t>
      </w:r>
      <w:r w:rsidRPr="00443080">
        <w:rPr>
          <w:rFonts w:ascii="Tahoma" w:hAnsi="Tahoma" w:cs="Tahoma"/>
          <w:sz w:val="22"/>
          <w:szCs w:val="22"/>
        </w:rPr>
        <w:t>: Final Provisions</w:t>
      </w:r>
      <w:bookmarkEnd w:id="57"/>
      <w:bookmarkEnd w:id="58"/>
    </w:p>
    <w:p w14:paraId="77EBB52C" w14:textId="77777777" w:rsidR="00F84B50" w:rsidRPr="00443080" w:rsidRDefault="00F84B50">
      <w:pPr>
        <w:pStyle w:val="ListParagraph"/>
        <w:numPr>
          <w:ilvl w:val="0"/>
          <w:numId w:val="71"/>
        </w:numPr>
        <w:spacing w:before="120" w:after="120" w:line="360" w:lineRule="auto"/>
        <w:contextualSpacing w:val="0"/>
        <w:jc w:val="both"/>
        <w:rPr>
          <w:rFonts w:ascii="Tahoma" w:hAnsi="Tahoma" w:cs="Tahoma"/>
          <w:vanish/>
          <w:sz w:val="22"/>
          <w:szCs w:val="22"/>
        </w:rPr>
      </w:pPr>
    </w:p>
    <w:p w14:paraId="2760A2EF" w14:textId="77777777" w:rsidR="0022205D" w:rsidRPr="00443080" w:rsidRDefault="00F84B50">
      <w:pPr>
        <w:pStyle w:val="ListParagraph"/>
        <w:numPr>
          <w:ilvl w:val="1"/>
          <w:numId w:val="71"/>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 xml:space="preserve">This Call for Tenders and the Contract to be signed in the context hereof, shall be governed by Greek Law. </w:t>
      </w:r>
    </w:p>
    <w:p w14:paraId="163BD279" w14:textId="52F98897" w:rsidR="00F84B50" w:rsidRPr="00443080" w:rsidRDefault="00F84B50">
      <w:pPr>
        <w:pStyle w:val="ListParagraph"/>
        <w:numPr>
          <w:ilvl w:val="1"/>
          <w:numId w:val="71"/>
        </w:numPr>
        <w:spacing w:before="120" w:after="120" w:line="360" w:lineRule="auto"/>
        <w:ind w:left="567" w:hanging="567"/>
        <w:contextualSpacing w:val="0"/>
        <w:jc w:val="both"/>
        <w:rPr>
          <w:rFonts w:ascii="Tahoma" w:hAnsi="Tahoma" w:cs="Tahoma"/>
          <w:sz w:val="22"/>
          <w:szCs w:val="22"/>
        </w:rPr>
      </w:pPr>
      <w:r w:rsidRPr="00443080">
        <w:rPr>
          <w:rFonts w:ascii="Tahoma" w:hAnsi="Tahoma" w:cs="Tahoma"/>
          <w:sz w:val="22"/>
          <w:szCs w:val="22"/>
        </w:rPr>
        <w:t>Any dispute to arise shall be referred to the courts of Piraeus, Greece.</w:t>
      </w:r>
      <w:r w:rsidRPr="00443080">
        <w:rPr>
          <w:rFonts w:ascii="Tahoma" w:hAnsi="Tahoma" w:cs="Tahoma"/>
          <w:sz w:val="22"/>
          <w:szCs w:val="22"/>
        </w:rPr>
        <w:br w:type="page"/>
      </w:r>
    </w:p>
    <w:p w14:paraId="10061D7D" w14:textId="35F11151" w:rsidR="00F84B50" w:rsidRPr="00443080" w:rsidRDefault="00F84B50">
      <w:pPr>
        <w:pStyle w:val="Heading2"/>
        <w:spacing w:before="120" w:after="120" w:line="360" w:lineRule="auto"/>
        <w:ind w:left="1134" w:hanging="1134"/>
        <w:jc w:val="both"/>
        <w:rPr>
          <w:rFonts w:ascii="Tahoma" w:hAnsi="Tahoma" w:cs="Tahoma"/>
          <w:sz w:val="22"/>
          <w:szCs w:val="22"/>
        </w:rPr>
      </w:pPr>
      <w:bookmarkStart w:id="59" w:name="_Toc68869019"/>
      <w:r w:rsidRPr="00443080">
        <w:rPr>
          <w:rFonts w:ascii="Tahoma" w:hAnsi="Tahoma" w:cs="Tahoma"/>
          <w:sz w:val="22"/>
          <w:szCs w:val="22"/>
        </w:rPr>
        <w:lastRenderedPageBreak/>
        <w:t xml:space="preserve">ANNEX Ι – </w:t>
      </w:r>
      <w:r w:rsidR="00B36855" w:rsidRPr="00443080">
        <w:rPr>
          <w:rFonts w:ascii="Tahoma" w:hAnsi="Tahoma" w:cs="Tahoma"/>
          <w:sz w:val="22"/>
          <w:szCs w:val="22"/>
        </w:rPr>
        <w:t>Participation Letter of Guarantee</w:t>
      </w:r>
      <w:bookmarkEnd w:id="59"/>
    </w:p>
    <w:p w14:paraId="55A5FA5C" w14:textId="77777777" w:rsidR="00F84B50" w:rsidRPr="00443080" w:rsidRDefault="00F714AC">
      <w:pPr>
        <w:pStyle w:val="BodyText"/>
        <w:spacing w:before="120" w:after="120" w:line="360" w:lineRule="auto"/>
        <w:ind w:left="567" w:hanging="567"/>
        <w:rPr>
          <w:rFonts w:ascii="Tahoma" w:hAnsi="Tahoma" w:cs="Tahoma"/>
          <w:szCs w:val="22"/>
        </w:rPr>
      </w:pPr>
      <w:r w:rsidRPr="00443080">
        <w:rPr>
          <w:rFonts w:ascii="Tahoma" w:hAnsi="Tahoma" w:cs="Tahoma"/>
          <w:szCs w:val="22"/>
        </w:rPr>
        <w:t>Eligible Institution’s Name ......................……............</w:t>
      </w:r>
    </w:p>
    <w:p w14:paraId="5B826CDE" w14:textId="77777777" w:rsidR="00F84B50" w:rsidRPr="00443080" w:rsidRDefault="00F714AC">
      <w:pPr>
        <w:pStyle w:val="BodyText"/>
        <w:spacing w:before="120" w:after="120" w:line="360" w:lineRule="auto"/>
        <w:ind w:left="567" w:hanging="567"/>
        <w:rPr>
          <w:rFonts w:ascii="Tahoma" w:hAnsi="Tahoma" w:cs="Tahoma"/>
          <w:szCs w:val="22"/>
        </w:rPr>
      </w:pPr>
      <w:r w:rsidRPr="00443080">
        <w:rPr>
          <w:rFonts w:ascii="Tahoma" w:hAnsi="Tahoma" w:cs="Tahoma"/>
          <w:szCs w:val="22"/>
        </w:rPr>
        <w:t>Address: .......…...............................</w:t>
      </w:r>
    </w:p>
    <w:p w14:paraId="35976B7F" w14:textId="77777777" w:rsidR="00F84B50" w:rsidRPr="00443080" w:rsidRDefault="00F84B50">
      <w:pPr>
        <w:pStyle w:val="BodyText"/>
        <w:spacing w:before="120" w:after="120" w:line="360" w:lineRule="auto"/>
        <w:ind w:left="567" w:hanging="567"/>
        <w:rPr>
          <w:rFonts w:ascii="Tahoma" w:hAnsi="Tahoma" w:cs="Tahoma"/>
          <w:szCs w:val="22"/>
        </w:rPr>
      </w:pPr>
      <w:r w:rsidRPr="00443080">
        <w:rPr>
          <w:rFonts w:ascii="Tahoma" w:hAnsi="Tahoma" w:cs="Tahoma"/>
          <w:szCs w:val="22"/>
        </w:rPr>
        <w:t>Issued on: .........................................</w:t>
      </w:r>
    </w:p>
    <w:p w14:paraId="642BC732" w14:textId="77777777" w:rsidR="00F84B50" w:rsidRPr="00443080" w:rsidRDefault="00F84B50">
      <w:pPr>
        <w:spacing w:before="120" w:after="120" w:line="360" w:lineRule="auto"/>
        <w:jc w:val="both"/>
        <w:rPr>
          <w:rFonts w:ascii="Tahoma" w:hAnsi="Tahoma" w:cs="Tahoma"/>
          <w:sz w:val="22"/>
          <w:szCs w:val="22"/>
        </w:rPr>
      </w:pPr>
      <w:bookmarkStart w:id="60" w:name="_Toc5279039"/>
      <w:r w:rsidRPr="00443080">
        <w:rPr>
          <w:rFonts w:ascii="Tahoma" w:hAnsi="Tahoma" w:cs="Tahoma"/>
          <w:sz w:val="22"/>
          <w:szCs w:val="22"/>
        </w:rPr>
        <w:t>To: PPA SA, PROCUREMENT DEPARTMENT</w:t>
      </w:r>
      <w:bookmarkEnd w:id="60"/>
    </w:p>
    <w:p w14:paraId="7E85C611" w14:textId="0C57DC73" w:rsidR="00F84B50" w:rsidRPr="00443080" w:rsidRDefault="00F84B50">
      <w:pPr>
        <w:spacing w:before="120" w:after="120" w:line="360" w:lineRule="auto"/>
        <w:jc w:val="both"/>
        <w:rPr>
          <w:rFonts w:ascii="Tahoma" w:hAnsi="Tahoma" w:cs="Tahoma"/>
          <w:sz w:val="22"/>
          <w:szCs w:val="22"/>
        </w:rPr>
      </w:pPr>
      <w:r w:rsidRPr="00443080">
        <w:rPr>
          <w:rFonts w:ascii="Tahoma" w:hAnsi="Tahoma" w:cs="Tahoma"/>
          <w:sz w:val="22"/>
          <w:szCs w:val="22"/>
        </w:rPr>
        <w:t>Postal Address: 10, Akti Miaouli St., GR- 18538, PIRAEUS</w:t>
      </w:r>
    </w:p>
    <w:p w14:paraId="6D0C7282" w14:textId="77777777" w:rsidR="00F84B50" w:rsidRPr="00443080" w:rsidRDefault="00F84B50">
      <w:pPr>
        <w:spacing w:before="120" w:after="120" w:line="360" w:lineRule="auto"/>
        <w:jc w:val="both"/>
        <w:rPr>
          <w:rFonts w:ascii="Tahoma" w:hAnsi="Tahoma" w:cs="Tahoma"/>
          <w:sz w:val="22"/>
          <w:szCs w:val="22"/>
        </w:rPr>
      </w:pPr>
    </w:p>
    <w:p w14:paraId="1191DAA4" w14:textId="58928FF3" w:rsidR="00F84B50" w:rsidRPr="00443080" w:rsidRDefault="00F84B50">
      <w:pPr>
        <w:spacing w:before="120" w:after="120" w:line="360" w:lineRule="auto"/>
        <w:jc w:val="both"/>
        <w:rPr>
          <w:rFonts w:ascii="Tahoma" w:hAnsi="Tahoma" w:cs="Tahoma"/>
          <w:sz w:val="22"/>
          <w:szCs w:val="22"/>
        </w:rPr>
      </w:pPr>
      <w:bookmarkStart w:id="61" w:name="_Toc5279040"/>
      <w:r w:rsidRPr="00443080">
        <w:rPr>
          <w:rFonts w:ascii="Tahoma" w:hAnsi="Tahoma" w:cs="Tahoma"/>
          <w:sz w:val="22"/>
          <w:szCs w:val="22"/>
        </w:rPr>
        <w:t xml:space="preserve">PARTICIPATION </w:t>
      </w:r>
      <w:r w:rsidR="0050162B" w:rsidRPr="00443080">
        <w:rPr>
          <w:rFonts w:ascii="Tahoma" w:hAnsi="Tahoma" w:cs="Tahoma"/>
          <w:sz w:val="22"/>
          <w:szCs w:val="22"/>
        </w:rPr>
        <w:t>LETTER OF GUARANTEE</w:t>
      </w:r>
      <w:r w:rsidRPr="00443080">
        <w:rPr>
          <w:rFonts w:ascii="Tahoma" w:hAnsi="Tahoma" w:cs="Tahoma"/>
          <w:sz w:val="22"/>
          <w:szCs w:val="22"/>
        </w:rPr>
        <w:t xml:space="preserve"> No. .............. EUR ………………</w:t>
      </w:r>
      <w:proofErr w:type="gramStart"/>
      <w:r w:rsidRPr="00443080">
        <w:rPr>
          <w:rFonts w:ascii="Tahoma" w:hAnsi="Tahoma" w:cs="Tahoma"/>
          <w:sz w:val="22"/>
          <w:szCs w:val="22"/>
        </w:rPr>
        <w:t>…..</w:t>
      </w:r>
      <w:bookmarkEnd w:id="61"/>
      <w:proofErr w:type="gramEnd"/>
    </w:p>
    <w:p w14:paraId="237D9155" w14:textId="77777777" w:rsidR="00F84B50" w:rsidRPr="00443080" w:rsidRDefault="00F84B50">
      <w:pPr>
        <w:spacing w:before="120" w:after="120" w:line="360" w:lineRule="auto"/>
        <w:jc w:val="both"/>
        <w:rPr>
          <w:rFonts w:ascii="Tahoma" w:hAnsi="Tahoma" w:cs="Tahoma"/>
          <w:sz w:val="22"/>
          <w:szCs w:val="22"/>
        </w:rPr>
      </w:pPr>
      <w:r w:rsidRPr="00443080">
        <w:rPr>
          <w:rFonts w:ascii="Tahoma" w:hAnsi="Tahoma" w:cs="Tahoma"/>
          <w:sz w:val="22"/>
          <w:szCs w:val="22"/>
        </w:rPr>
        <w:t>We are pleased to inform you that we hereby guarantee explicitly, irrevocably and unconditionally, being jointly and severally liable towards you with the primary debtor and waiving all rights to contest or divide liability, and the right to raise against you any objections afforded to the primary debtor, including those that are not person-specific, or exercise any other pleas or remedies provided for in Sections 852-856 and 862-869 of the Civil Code or any other laws, in favour of (in case of an individual undertaking)</w:t>
      </w:r>
    </w:p>
    <w:p w14:paraId="233D35DC" w14:textId="77777777" w:rsidR="00F84B50" w:rsidRPr="00443080" w:rsidRDefault="00F84B50">
      <w:pPr>
        <w:spacing w:before="120" w:after="120" w:line="360" w:lineRule="auto"/>
        <w:jc w:val="both"/>
        <w:rPr>
          <w:rFonts w:ascii="Tahoma" w:hAnsi="Tahoma" w:cs="Tahoma"/>
          <w:sz w:val="22"/>
          <w:szCs w:val="22"/>
        </w:rPr>
      </w:pPr>
      <w:r w:rsidRPr="00443080">
        <w:rPr>
          <w:rFonts w:ascii="Tahoma" w:hAnsi="Tahoma" w:cs="Tahoma"/>
          <w:sz w:val="22"/>
          <w:szCs w:val="22"/>
        </w:rPr>
        <w:t xml:space="preserve">Company ..............…….................. </w:t>
      </w:r>
      <w:proofErr w:type="gramStart"/>
      <w:r w:rsidRPr="00443080">
        <w:rPr>
          <w:rFonts w:ascii="Tahoma" w:hAnsi="Tahoma" w:cs="Tahoma"/>
          <w:sz w:val="22"/>
          <w:szCs w:val="22"/>
        </w:rPr>
        <w:t>Address: ..</w:t>
      </w:r>
      <w:proofErr w:type="gramEnd"/>
      <w:r w:rsidRPr="00443080">
        <w:rPr>
          <w:rFonts w:ascii="Tahoma" w:hAnsi="Tahoma" w:cs="Tahoma"/>
          <w:sz w:val="22"/>
          <w:szCs w:val="22"/>
        </w:rPr>
        <w:t xml:space="preserve"> .....………………........................................</w:t>
      </w:r>
    </w:p>
    <w:p w14:paraId="7E47F370" w14:textId="77777777" w:rsidR="00F84B50" w:rsidRPr="00443080" w:rsidRDefault="00F84B50">
      <w:pPr>
        <w:pStyle w:val="BodyText"/>
        <w:spacing w:before="120" w:after="120" w:line="360" w:lineRule="auto"/>
        <w:ind w:left="567" w:hanging="567"/>
        <w:rPr>
          <w:rFonts w:ascii="Tahoma" w:hAnsi="Tahoma" w:cs="Tahoma"/>
          <w:szCs w:val="22"/>
        </w:rPr>
      </w:pPr>
    </w:p>
    <w:p w14:paraId="29530A92" w14:textId="77777777" w:rsidR="00F84B50" w:rsidRPr="00443080" w:rsidRDefault="00F84B50">
      <w:pPr>
        <w:pStyle w:val="BodyText"/>
        <w:spacing w:before="120" w:after="120" w:line="360" w:lineRule="auto"/>
        <w:ind w:left="567" w:hanging="567"/>
        <w:rPr>
          <w:rFonts w:ascii="Tahoma" w:hAnsi="Tahoma" w:cs="Tahoma"/>
          <w:szCs w:val="22"/>
        </w:rPr>
      </w:pPr>
      <w:r w:rsidRPr="00443080">
        <w:rPr>
          <w:rFonts w:ascii="Tahoma" w:hAnsi="Tahoma" w:cs="Tahoma"/>
          <w:szCs w:val="22"/>
        </w:rPr>
        <w:t>or (in case of a Consortium or Joint Venture) Companies:</w:t>
      </w:r>
    </w:p>
    <w:p w14:paraId="71C958AE" w14:textId="21B0E30C" w:rsidR="00F84B50" w:rsidRPr="00443080" w:rsidRDefault="00F84B50">
      <w:pPr>
        <w:pStyle w:val="BodyText"/>
        <w:spacing w:before="120" w:after="120" w:line="360" w:lineRule="auto"/>
        <w:ind w:left="567" w:hanging="567"/>
        <w:rPr>
          <w:rFonts w:ascii="Tahoma" w:hAnsi="Tahoma" w:cs="Tahoma"/>
          <w:szCs w:val="22"/>
        </w:rPr>
      </w:pPr>
      <w:r w:rsidRPr="00443080">
        <w:rPr>
          <w:rFonts w:ascii="Tahoma" w:hAnsi="Tahoma" w:cs="Tahoma"/>
          <w:szCs w:val="22"/>
        </w:rPr>
        <w:t>1. ………………………</w:t>
      </w:r>
      <w:proofErr w:type="gramStart"/>
      <w:r w:rsidRPr="00443080">
        <w:rPr>
          <w:rFonts w:ascii="Tahoma" w:hAnsi="Tahoma" w:cs="Tahoma"/>
          <w:szCs w:val="22"/>
        </w:rPr>
        <w:t>…..</w:t>
      </w:r>
      <w:proofErr w:type="gramEnd"/>
      <w:r w:rsidRPr="00443080">
        <w:rPr>
          <w:rFonts w:ascii="Tahoma" w:hAnsi="Tahoma" w:cs="Tahoma"/>
          <w:szCs w:val="22"/>
        </w:rPr>
        <w:t xml:space="preserve"> Address:</w:t>
      </w:r>
    </w:p>
    <w:p w14:paraId="545BFCA7" w14:textId="1A0310D6" w:rsidR="00F84B50" w:rsidRPr="00443080" w:rsidRDefault="00F84B50">
      <w:pPr>
        <w:pStyle w:val="BodyText"/>
        <w:spacing w:before="120" w:after="120" w:line="360" w:lineRule="auto"/>
        <w:ind w:left="567" w:hanging="567"/>
        <w:rPr>
          <w:rFonts w:ascii="Tahoma" w:hAnsi="Tahoma" w:cs="Tahoma"/>
          <w:szCs w:val="22"/>
        </w:rPr>
      </w:pPr>
      <w:r w:rsidRPr="00443080">
        <w:rPr>
          <w:rFonts w:ascii="Tahoma" w:hAnsi="Tahoma" w:cs="Tahoma"/>
          <w:szCs w:val="22"/>
        </w:rPr>
        <w:t>2. ………………………</w:t>
      </w:r>
      <w:proofErr w:type="gramStart"/>
      <w:r w:rsidRPr="00443080">
        <w:rPr>
          <w:rFonts w:ascii="Tahoma" w:hAnsi="Tahoma" w:cs="Tahoma"/>
          <w:szCs w:val="22"/>
        </w:rPr>
        <w:t>…..</w:t>
      </w:r>
      <w:proofErr w:type="gramEnd"/>
      <w:r w:rsidRPr="00443080">
        <w:rPr>
          <w:rFonts w:ascii="Tahoma" w:hAnsi="Tahoma" w:cs="Tahoma"/>
          <w:szCs w:val="22"/>
        </w:rPr>
        <w:t xml:space="preserve"> Address:</w:t>
      </w:r>
    </w:p>
    <w:p w14:paraId="67F86CCE" w14:textId="0202591E"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 xml:space="preserve">as members of the Consortium / Joint Venture, for each of them individually, as parties jointly and severally liable as members of the Consortium / Joint Venture, up to a value of </w:t>
      </w:r>
      <w:r w:rsidRPr="00443080">
        <w:rPr>
          <w:rFonts w:ascii="Tahoma" w:hAnsi="Tahoma" w:cs="Tahoma"/>
          <w:b/>
          <w:szCs w:val="22"/>
        </w:rPr>
        <w:t>EUR ....…</w:t>
      </w:r>
      <w:proofErr w:type="gramStart"/>
      <w:r w:rsidRPr="00443080">
        <w:rPr>
          <w:rFonts w:ascii="Tahoma" w:hAnsi="Tahoma" w:cs="Tahoma"/>
          <w:b/>
          <w:szCs w:val="22"/>
        </w:rPr>
        <w:t>…..</w:t>
      </w:r>
      <w:proofErr w:type="gramEnd"/>
      <w:r w:rsidRPr="00443080">
        <w:rPr>
          <w:rFonts w:ascii="Tahoma" w:hAnsi="Tahoma" w:cs="Tahoma"/>
          <w:b/>
          <w:szCs w:val="22"/>
        </w:rPr>
        <w:t>00</w:t>
      </w:r>
      <w:r w:rsidRPr="00443080">
        <w:rPr>
          <w:rFonts w:ascii="Tahoma" w:hAnsi="Tahoma" w:cs="Tahoma"/>
          <w:szCs w:val="22"/>
        </w:rPr>
        <w:t xml:space="preserve">, for its/their </w:t>
      </w:r>
      <w:r w:rsidRPr="00443080">
        <w:rPr>
          <w:rFonts w:ascii="Tahoma" w:hAnsi="Tahoma" w:cs="Tahoma"/>
          <w:b/>
          <w:szCs w:val="22"/>
          <w:u w:val="thick"/>
        </w:rPr>
        <w:t>participation</w:t>
      </w:r>
      <w:r w:rsidRPr="00443080">
        <w:rPr>
          <w:rFonts w:ascii="Tahoma" w:hAnsi="Tahoma" w:cs="Tahoma"/>
          <w:szCs w:val="22"/>
        </w:rPr>
        <w:t xml:space="preserve"> in the Tender which is launched by PPA SA for the </w:t>
      </w:r>
      <w:r w:rsidR="00473D35" w:rsidRPr="00443080">
        <w:rPr>
          <w:rFonts w:ascii="Tahoma" w:hAnsi="Tahoma" w:cs="Tahoma"/>
          <w:szCs w:val="22"/>
        </w:rPr>
        <w:t>Outsourcing service of IT</w:t>
      </w:r>
      <w:r w:rsidRPr="00443080">
        <w:rPr>
          <w:rFonts w:ascii="Tahoma" w:hAnsi="Tahoma" w:cs="Tahoma"/>
          <w:szCs w:val="22"/>
        </w:rPr>
        <w:t xml:space="preserve"> </w:t>
      </w:r>
      <w:r w:rsidR="00473D35" w:rsidRPr="00443080">
        <w:rPr>
          <w:rFonts w:ascii="Tahoma" w:hAnsi="Tahoma" w:cs="Tahoma"/>
          <w:szCs w:val="22"/>
        </w:rPr>
        <w:t>shift</w:t>
      </w:r>
      <w:r w:rsidRPr="00443080">
        <w:rPr>
          <w:rFonts w:ascii="Tahoma" w:hAnsi="Tahoma" w:cs="Tahoma"/>
          <w:szCs w:val="22"/>
        </w:rPr>
        <w:t xml:space="preserve"> as per the terms of PPA’s Call for Tenders dated /…./…… </w:t>
      </w:r>
    </w:p>
    <w:p w14:paraId="40730862" w14:textId="77777777" w:rsidR="00F84B50" w:rsidRPr="00443080" w:rsidRDefault="00F84B50">
      <w:pPr>
        <w:pStyle w:val="BodyText"/>
        <w:spacing w:before="120" w:after="120" w:line="360" w:lineRule="auto"/>
        <w:rPr>
          <w:rFonts w:ascii="Tahoma" w:hAnsi="Tahoma" w:cs="Tahoma"/>
          <w:szCs w:val="22"/>
        </w:rPr>
      </w:pPr>
    </w:p>
    <w:p w14:paraId="18156082" w14:textId="37959351"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 xml:space="preserve">Throughout its term of effect, this </w:t>
      </w:r>
      <w:r w:rsidR="003741FB" w:rsidRPr="00443080">
        <w:rPr>
          <w:rFonts w:ascii="Tahoma" w:hAnsi="Tahoma" w:cs="Tahoma"/>
          <w:szCs w:val="22"/>
        </w:rPr>
        <w:t xml:space="preserve">Letter of Guarantee </w:t>
      </w:r>
      <w:r w:rsidRPr="00443080">
        <w:rPr>
          <w:rFonts w:ascii="Tahoma" w:hAnsi="Tahoma" w:cs="Tahoma"/>
          <w:szCs w:val="22"/>
        </w:rPr>
        <w:t>shall only apply to any obligations of the Company(-</w:t>
      </w:r>
      <w:proofErr w:type="spellStart"/>
      <w:r w:rsidRPr="00443080">
        <w:rPr>
          <w:rFonts w:ascii="Tahoma" w:hAnsi="Tahoma" w:cs="Tahoma"/>
          <w:szCs w:val="22"/>
        </w:rPr>
        <w:t>ies</w:t>
      </w:r>
      <w:proofErr w:type="spellEnd"/>
      <w:r w:rsidRPr="00443080">
        <w:rPr>
          <w:rFonts w:ascii="Tahoma" w:hAnsi="Tahoma" w:cs="Tahoma"/>
          <w:szCs w:val="22"/>
        </w:rPr>
        <w:t>) (in case of an individual undertaking or a Consortium / Joint Venture, respectively) arising from its/their participation in the Tender, which they are jointly and severally liable to perform as members of the Consortium/ Joint Venture.</w:t>
      </w:r>
    </w:p>
    <w:p w14:paraId="07242AF4" w14:textId="77777777"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We shall keep the above amount at your disposal and shall pay it to you in whole or in part as per your instructions, without raising any objections or pleas and without assessing the validity of your claim, within three (3) days from receipt of a simple notice to that effect.</w:t>
      </w:r>
    </w:p>
    <w:p w14:paraId="1190904F" w14:textId="5989C366"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lastRenderedPageBreak/>
        <w:t xml:space="preserve">We hereby agree to extend the effective period of this </w:t>
      </w:r>
      <w:r w:rsidR="0050162B" w:rsidRPr="00443080">
        <w:rPr>
          <w:rFonts w:ascii="Tahoma" w:hAnsi="Tahoma" w:cs="Tahoma"/>
          <w:szCs w:val="22"/>
        </w:rPr>
        <w:t>L</w:t>
      </w:r>
      <w:r w:rsidR="003741FB" w:rsidRPr="00443080">
        <w:rPr>
          <w:rFonts w:ascii="Tahoma" w:hAnsi="Tahoma" w:cs="Tahoma"/>
          <w:szCs w:val="22"/>
        </w:rPr>
        <w:t>etter of Guarantee</w:t>
      </w:r>
      <w:r w:rsidRPr="00443080">
        <w:rPr>
          <w:rFonts w:ascii="Tahoma" w:hAnsi="Tahoma" w:cs="Tahoma"/>
          <w:szCs w:val="22"/>
        </w:rPr>
        <w:t xml:space="preserve"> following receipt of a simple notice from you to that effect, provided that your request is submitted to us no later than the expiry date set out herein below.</w:t>
      </w:r>
    </w:p>
    <w:p w14:paraId="71FCECFB" w14:textId="59582E81"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 xml:space="preserve">This </w:t>
      </w:r>
      <w:r w:rsidR="0050162B" w:rsidRPr="00443080">
        <w:rPr>
          <w:rFonts w:ascii="Tahoma" w:hAnsi="Tahoma" w:cs="Tahoma"/>
          <w:szCs w:val="22"/>
        </w:rPr>
        <w:t>L</w:t>
      </w:r>
      <w:r w:rsidR="003741FB" w:rsidRPr="00443080">
        <w:rPr>
          <w:rFonts w:ascii="Tahoma" w:hAnsi="Tahoma" w:cs="Tahoma"/>
          <w:szCs w:val="22"/>
        </w:rPr>
        <w:t>etter of Guarantee</w:t>
      </w:r>
      <w:r w:rsidRPr="00443080">
        <w:rPr>
          <w:rFonts w:ascii="Tahoma" w:hAnsi="Tahoma" w:cs="Tahoma"/>
          <w:szCs w:val="22"/>
        </w:rPr>
        <w:t xml:space="preserve"> shall be valid through .........</w:t>
      </w:r>
    </w:p>
    <w:p w14:paraId="0F1C4190" w14:textId="248EC2B2"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 xml:space="preserve">This </w:t>
      </w:r>
      <w:r w:rsidR="0050162B" w:rsidRPr="00443080">
        <w:rPr>
          <w:rFonts w:ascii="Tahoma" w:hAnsi="Tahoma" w:cs="Tahoma"/>
          <w:szCs w:val="22"/>
        </w:rPr>
        <w:t>L</w:t>
      </w:r>
      <w:r w:rsidR="003741FB" w:rsidRPr="00443080">
        <w:rPr>
          <w:rFonts w:ascii="Tahoma" w:hAnsi="Tahoma" w:cs="Tahoma"/>
          <w:szCs w:val="22"/>
        </w:rPr>
        <w:t xml:space="preserve">etter of Guarantee </w:t>
      </w:r>
      <w:r w:rsidRPr="00443080">
        <w:rPr>
          <w:rFonts w:ascii="Tahoma" w:hAnsi="Tahoma" w:cs="Tahoma"/>
          <w:szCs w:val="22"/>
        </w:rPr>
        <w:t xml:space="preserve">shall be governed by Greek Law. Any dispute to arise from this </w:t>
      </w:r>
      <w:r w:rsidR="003741FB" w:rsidRPr="00443080">
        <w:rPr>
          <w:rFonts w:ascii="Tahoma" w:hAnsi="Tahoma" w:cs="Tahoma"/>
          <w:szCs w:val="22"/>
        </w:rPr>
        <w:t>Letter of Guarantee</w:t>
      </w:r>
      <w:r w:rsidRPr="00443080">
        <w:rPr>
          <w:rFonts w:ascii="Tahoma" w:hAnsi="Tahoma" w:cs="Tahoma"/>
          <w:szCs w:val="22"/>
        </w:rPr>
        <w:t xml:space="preserve"> shall be referred exclusively to the</w:t>
      </w:r>
    </w:p>
    <w:p w14:paraId="4A0BE5D6" w14:textId="77777777"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Courts of Piraeus, Greece.</w:t>
      </w:r>
    </w:p>
    <w:p w14:paraId="457D293E" w14:textId="14587D6B"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 xml:space="preserve">We hereby solemnly declare that, as at the time this </w:t>
      </w:r>
      <w:r w:rsidR="003741FB" w:rsidRPr="00443080">
        <w:rPr>
          <w:rFonts w:ascii="Tahoma" w:hAnsi="Tahoma" w:cs="Tahoma"/>
          <w:szCs w:val="22"/>
        </w:rPr>
        <w:t>Letter of Guarantee</w:t>
      </w:r>
      <w:r w:rsidRPr="00443080">
        <w:rPr>
          <w:rFonts w:ascii="Tahoma" w:hAnsi="Tahoma" w:cs="Tahoma"/>
          <w:szCs w:val="22"/>
        </w:rPr>
        <w:t xml:space="preserve"> is issued, there are no identified infringements of the provisions setting a maximum limit to our Bank for the issue of letters of guarantee.</w:t>
      </w:r>
    </w:p>
    <w:p w14:paraId="6DA41BF1" w14:textId="77777777" w:rsidR="00F84B50" w:rsidRPr="00443080" w:rsidRDefault="00F84B50">
      <w:pPr>
        <w:pStyle w:val="BodyText"/>
        <w:spacing w:before="120" w:after="120" w:line="360" w:lineRule="auto"/>
        <w:rPr>
          <w:rFonts w:ascii="Tahoma" w:hAnsi="Tahoma" w:cs="Tahoma"/>
          <w:szCs w:val="22"/>
        </w:rPr>
      </w:pPr>
    </w:p>
    <w:p w14:paraId="4BD0E662" w14:textId="437FE0F5" w:rsidR="00F84B50"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w:t>
      </w:r>
      <w:r w:rsidRPr="00443080">
        <w:rPr>
          <w:rFonts w:ascii="Tahoma" w:hAnsi="Tahoma" w:cs="Tahoma"/>
          <w:b/>
          <w:szCs w:val="22"/>
          <w:u w:val="thick"/>
        </w:rPr>
        <w:t>Note</w:t>
      </w:r>
      <w:r w:rsidRPr="00443080">
        <w:rPr>
          <w:rFonts w:ascii="Tahoma" w:hAnsi="Tahoma" w:cs="Tahoma"/>
          <w:szCs w:val="22"/>
        </w:rPr>
        <w:t>: To the Bank: The validity period of this guarantee must essentially exceed by thirty (30) days the expiry date of the tender offers submission deadline, i.e. 90+30=120 days).</w:t>
      </w:r>
    </w:p>
    <w:p w14:paraId="282324EE" w14:textId="77777777" w:rsidR="00F84B50" w:rsidRPr="00443080" w:rsidRDefault="00F84B50">
      <w:pPr>
        <w:pStyle w:val="BodyText"/>
        <w:spacing w:before="120" w:after="120" w:line="360" w:lineRule="auto"/>
        <w:rPr>
          <w:rFonts w:ascii="Tahoma" w:hAnsi="Tahoma" w:cs="Tahoma"/>
          <w:szCs w:val="22"/>
        </w:rPr>
      </w:pPr>
    </w:p>
    <w:p w14:paraId="12AF3C75" w14:textId="27FC02FA" w:rsidR="008B6D0A" w:rsidRPr="00443080" w:rsidRDefault="00F84B50">
      <w:pPr>
        <w:pStyle w:val="BodyText"/>
        <w:spacing w:before="120" w:after="120" w:line="360" w:lineRule="auto"/>
        <w:rPr>
          <w:rFonts w:ascii="Tahoma" w:hAnsi="Tahoma" w:cs="Tahoma"/>
          <w:szCs w:val="22"/>
        </w:rPr>
      </w:pPr>
      <w:r w:rsidRPr="00443080">
        <w:rPr>
          <w:rFonts w:ascii="Tahoma" w:hAnsi="Tahoma" w:cs="Tahoma"/>
          <w:szCs w:val="22"/>
        </w:rPr>
        <w:t>(Authorised signature)</w:t>
      </w:r>
    </w:p>
    <w:p w14:paraId="622C6384" w14:textId="77777777" w:rsidR="000C68BC" w:rsidRPr="00443080" w:rsidRDefault="000C68BC">
      <w:pPr>
        <w:suppressAutoHyphens w:val="0"/>
        <w:overflowPunct/>
        <w:autoSpaceDE/>
        <w:jc w:val="both"/>
        <w:textAlignment w:val="auto"/>
        <w:rPr>
          <w:rFonts w:ascii="Tahoma" w:hAnsi="Tahoma" w:cs="Tahoma"/>
          <w:b/>
          <w:sz w:val="22"/>
          <w:szCs w:val="22"/>
        </w:rPr>
      </w:pPr>
      <w:r w:rsidRPr="00443080">
        <w:rPr>
          <w:rFonts w:ascii="Tahoma" w:hAnsi="Tahoma" w:cs="Tahoma"/>
          <w:sz w:val="22"/>
          <w:szCs w:val="22"/>
        </w:rPr>
        <w:br w:type="page"/>
      </w:r>
    </w:p>
    <w:p w14:paraId="7D81D5EA" w14:textId="0A0AFA2E" w:rsidR="004A35BC" w:rsidRPr="00443080" w:rsidRDefault="004A35BC">
      <w:pPr>
        <w:pStyle w:val="Heading2"/>
        <w:numPr>
          <w:ilvl w:val="0"/>
          <w:numId w:val="0"/>
        </w:numPr>
        <w:spacing w:before="120" w:after="120" w:line="360" w:lineRule="auto"/>
        <w:jc w:val="both"/>
        <w:rPr>
          <w:rFonts w:ascii="Tahoma" w:hAnsi="Tahoma" w:cs="Tahoma"/>
          <w:sz w:val="22"/>
          <w:szCs w:val="22"/>
        </w:rPr>
      </w:pPr>
      <w:bookmarkStart w:id="62" w:name="_Toc68869020"/>
      <w:r w:rsidRPr="00443080">
        <w:rPr>
          <w:rFonts w:ascii="Tahoma" w:hAnsi="Tahoma" w:cs="Tahoma"/>
          <w:sz w:val="22"/>
          <w:szCs w:val="22"/>
        </w:rPr>
        <w:lastRenderedPageBreak/>
        <w:t xml:space="preserve">ANNEX II </w:t>
      </w:r>
      <w:r w:rsidR="00B36855" w:rsidRPr="00443080">
        <w:rPr>
          <w:rFonts w:ascii="Tahoma" w:hAnsi="Tahoma" w:cs="Tahoma"/>
          <w:sz w:val="22"/>
          <w:szCs w:val="22"/>
        </w:rPr>
        <w:t>–</w:t>
      </w:r>
      <w:r w:rsidRPr="00443080">
        <w:rPr>
          <w:rFonts w:ascii="Tahoma" w:hAnsi="Tahoma" w:cs="Tahoma"/>
          <w:sz w:val="22"/>
          <w:szCs w:val="22"/>
        </w:rPr>
        <w:t xml:space="preserve"> </w:t>
      </w:r>
      <w:r w:rsidR="00B36855" w:rsidRPr="00443080">
        <w:rPr>
          <w:rFonts w:ascii="Tahoma" w:hAnsi="Tahoma" w:cs="Tahoma"/>
          <w:sz w:val="22"/>
          <w:szCs w:val="22"/>
        </w:rPr>
        <w:t>Performance Letter of Guarantee</w:t>
      </w:r>
      <w:bookmarkEnd w:id="62"/>
    </w:p>
    <w:p w14:paraId="78F85D4D" w14:textId="77777777" w:rsidR="00F714AC" w:rsidRPr="00443080" w:rsidRDefault="00F714AC">
      <w:pPr>
        <w:pStyle w:val="BodyText"/>
        <w:spacing w:before="120" w:after="120" w:line="360" w:lineRule="auto"/>
        <w:ind w:left="567" w:hanging="567"/>
        <w:rPr>
          <w:rFonts w:ascii="Tahoma" w:hAnsi="Tahoma" w:cs="Tahoma"/>
          <w:szCs w:val="22"/>
        </w:rPr>
      </w:pPr>
      <w:r w:rsidRPr="00443080">
        <w:rPr>
          <w:rFonts w:ascii="Tahoma" w:hAnsi="Tahoma" w:cs="Tahoma"/>
          <w:szCs w:val="22"/>
        </w:rPr>
        <w:t>Eligible Institution’s Name ......................……............</w:t>
      </w:r>
    </w:p>
    <w:p w14:paraId="6B20575E" w14:textId="77777777" w:rsidR="00F714AC" w:rsidRPr="00443080" w:rsidRDefault="00F714AC">
      <w:pPr>
        <w:pStyle w:val="BodyText"/>
        <w:spacing w:before="120" w:after="120" w:line="360" w:lineRule="auto"/>
        <w:ind w:left="567" w:hanging="567"/>
        <w:rPr>
          <w:rFonts w:ascii="Tahoma" w:hAnsi="Tahoma" w:cs="Tahoma"/>
          <w:szCs w:val="22"/>
        </w:rPr>
      </w:pPr>
      <w:r w:rsidRPr="00443080">
        <w:rPr>
          <w:rFonts w:ascii="Tahoma" w:hAnsi="Tahoma" w:cs="Tahoma"/>
          <w:szCs w:val="22"/>
        </w:rPr>
        <w:t>Address: .......…...............................</w:t>
      </w:r>
    </w:p>
    <w:p w14:paraId="52C4AFDA"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Issued on ................</w:t>
      </w:r>
    </w:p>
    <w:p w14:paraId="5E9B1E07" w14:textId="77777777" w:rsidR="00306FDC" w:rsidRPr="00443080" w:rsidRDefault="00306FDC">
      <w:pPr>
        <w:spacing w:before="120" w:after="120" w:line="360" w:lineRule="auto"/>
        <w:ind w:left="567" w:hanging="567"/>
        <w:jc w:val="both"/>
        <w:rPr>
          <w:rFonts w:ascii="Tahoma" w:hAnsi="Tahoma" w:cs="Tahoma"/>
          <w:sz w:val="22"/>
          <w:szCs w:val="22"/>
        </w:rPr>
      </w:pPr>
    </w:p>
    <w:p w14:paraId="7FDBD897"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To: PPA SA, PROCUREMENT DEPARTMENT </w:t>
      </w:r>
    </w:p>
    <w:p w14:paraId="30112832"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Postal Address: 10, Akti Miaouli St.,</w:t>
      </w:r>
    </w:p>
    <w:p w14:paraId="1D3FCC13" w14:textId="1BE5F425"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GR- 18538, PIRAEUS</w:t>
      </w:r>
    </w:p>
    <w:p w14:paraId="3384BA70" w14:textId="77777777" w:rsidR="00306FDC" w:rsidRPr="00443080" w:rsidRDefault="00306FDC">
      <w:pPr>
        <w:spacing w:before="120" w:after="120" w:line="360" w:lineRule="auto"/>
        <w:ind w:left="567" w:hanging="567"/>
        <w:jc w:val="both"/>
        <w:rPr>
          <w:rFonts w:ascii="Tahoma" w:hAnsi="Tahoma" w:cs="Tahoma"/>
          <w:sz w:val="22"/>
          <w:szCs w:val="22"/>
        </w:rPr>
      </w:pPr>
    </w:p>
    <w:p w14:paraId="05F123BF" w14:textId="60EE86AA"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PERFORMANCE </w:t>
      </w:r>
      <w:r w:rsidR="0050162B" w:rsidRPr="00443080">
        <w:rPr>
          <w:rFonts w:ascii="Tahoma" w:hAnsi="Tahoma" w:cs="Tahoma"/>
          <w:sz w:val="22"/>
          <w:szCs w:val="22"/>
        </w:rPr>
        <w:t>LETTER OF GUARANTEE</w:t>
      </w:r>
      <w:r w:rsidRPr="00443080">
        <w:rPr>
          <w:rFonts w:ascii="Tahoma" w:hAnsi="Tahoma" w:cs="Tahoma"/>
          <w:sz w:val="22"/>
          <w:szCs w:val="22"/>
        </w:rPr>
        <w:t xml:space="preserve"> No.….......... EUR ………………</w:t>
      </w:r>
      <w:proofErr w:type="gramStart"/>
      <w:r w:rsidRPr="00443080">
        <w:rPr>
          <w:rFonts w:ascii="Tahoma" w:hAnsi="Tahoma" w:cs="Tahoma"/>
          <w:sz w:val="22"/>
          <w:szCs w:val="22"/>
        </w:rPr>
        <w:t>…..</w:t>
      </w:r>
      <w:proofErr w:type="gramEnd"/>
    </w:p>
    <w:p w14:paraId="0EF50DB0" w14:textId="77777777"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We are pleased to inform you that we hereby guarantee explicitly, irrevocably and unconditionally, being jointly and severally liable towards you with the primary debtor and waiving all rights to contest or divide liability, and the right to raise against you any objections afforded to the primary debtor, including those that are not person-specific, or exercise any other pleas or remedies provided for in Sections 852-856 and 862-869 of the Civil Code or any other laws, in favour of</w:t>
      </w:r>
    </w:p>
    <w:p w14:paraId="6A1ACE5C" w14:textId="77777777"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(in case of an individual undertaking)</w:t>
      </w:r>
    </w:p>
    <w:p w14:paraId="216B8CD2"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Company ..............…….................. Address: </w:t>
      </w:r>
      <w:proofErr w:type="gramStart"/>
      <w:r w:rsidRPr="00443080">
        <w:rPr>
          <w:rFonts w:ascii="Tahoma" w:hAnsi="Tahoma" w:cs="Tahoma"/>
          <w:sz w:val="22"/>
          <w:szCs w:val="22"/>
        </w:rPr>
        <w:t>.....</w:t>
      </w:r>
      <w:proofErr w:type="gramEnd"/>
      <w:r w:rsidRPr="00443080">
        <w:rPr>
          <w:rFonts w:ascii="Tahoma" w:hAnsi="Tahoma" w:cs="Tahoma"/>
          <w:sz w:val="22"/>
          <w:szCs w:val="22"/>
        </w:rPr>
        <w:t xml:space="preserve">………………........................................ </w:t>
      </w:r>
    </w:p>
    <w:p w14:paraId="36060F42"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or (in case of a Consortium or Joint Venture) Companies:</w:t>
      </w:r>
    </w:p>
    <w:p w14:paraId="21842EF2"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1.</w:t>
      </w:r>
      <w:r w:rsidRPr="00443080">
        <w:rPr>
          <w:rFonts w:ascii="Tahoma" w:hAnsi="Tahoma" w:cs="Tahoma"/>
          <w:sz w:val="22"/>
          <w:szCs w:val="22"/>
        </w:rPr>
        <w:tab/>
        <w:t>………………………….. Address: …………………………………</w:t>
      </w:r>
      <w:proofErr w:type="gramStart"/>
      <w:r w:rsidRPr="00443080">
        <w:rPr>
          <w:rFonts w:ascii="Tahoma" w:hAnsi="Tahoma" w:cs="Tahoma"/>
          <w:sz w:val="22"/>
          <w:szCs w:val="22"/>
        </w:rPr>
        <w:t>…..</w:t>
      </w:r>
      <w:proofErr w:type="gramEnd"/>
    </w:p>
    <w:p w14:paraId="6709B6D4" w14:textId="77777777" w:rsidR="00306FDC" w:rsidRPr="00443080" w:rsidRDefault="00306FDC">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2.</w:t>
      </w:r>
      <w:r w:rsidRPr="00443080">
        <w:rPr>
          <w:rFonts w:ascii="Tahoma" w:hAnsi="Tahoma" w:cs="Tahoma"/>
          <w:sz w:val="22"/>
          <w:szCs w:val="22"/>
        </w:rPr>
        <w:tab/>
        <w:t>………………………….. Address: …………………………………</w:t>
      </w:r>
      <w:proofErr w:type="gramStart"/>
      <w:r w:rsidRPr="00443080">
        <w:rPr>
          <w:rFonts w:ascii="Tahoma" w:hAnsi="Tahoma" w:cs="Tahoma"/>
          <w:sz w:val="22"/>
          <w:szCs w:val="22"/>
        </w:rPr>
        <w:t>…..</w:t>
      </w:r>
      <w:proofErr w:type="gramEnd"/>
    </w:p>
    <w:p w14:paraId="7AB7D6B4" w14:textId="74C367CF"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 xml:space="preserve">as members of the Consortium / Joint Venture, for each of them individually, as parties jointly and severally liable as members of the Consortium / Joint Venture, up to an amount corresponding to </w:t>
      </w:r>
      <w:r w:rsidR="006D2A74" w:rsidRPr="00443080">
        <w:rPr>
          <w:rFonts w:ascii="Tahoma" w:hAnsi="Tahoma" w:cs="Tahoma"/>
          <w:sz w:val="22"/>
          <w:szCs w:val="22"/>
        </w:rPr>
        <w:t>10</w:t>
      </w:r>
      <w:r w:rsidRPr="00443080">
        <w:rPr>
          <w:rFonts w:ascii="Tahoma" w:hAnsi="Tahoma" w:cs="Tahoma"/>
          <w:sz w:val="22"/>
          <w:szCs w:val="22"/>
        </w:rPr>
        <w:t>% (net of VAT) of the Contract value (EUR ............), for good performance of all obligations assumed by the Company(-</w:t>
      </w:r>
      <w:proofErr w:type="spellStart"/>
      <w:r w:rsidRPr="00443080">
        <w:rPr>
          <w:rFonts w:ascii="Tahoma" w:hAnsi="Tahoma" w:cs="Tahoma"/>
          <w:sz w:val="22"/>
          <w:szCs w:val="22"/>
        </w:rPr>
        <w:t>ies</w:t>
      </w:r>
      <w:proofErr w:type="spellEnd"/>
      <w:r w:rsidRPr="00443080">
        <w:rPr>
          <w:rFonts w:ascii="Tahoma" w:hAnsi="Tahoma" w:cs="Tahoma"/>
          <w:sz w:val="22"/>
          <w:szCs w:val="22"/>
        </w:rPr>
        <w:t xml:space="preserve">) in the context of the agreement concluded with PPA SA, relating to </w:t>
      </w:r>
      <w:r w:rsidR="00473D35" w:rsidRPr="00443080">
        <w:rPr>
          <w:rFonts w:ascii="Tahoma" w:hAnsi="Tahoma" w:cs="Tahoma"/>
          <w:sz w:val="22"/>
          <w:szCs w:val="22"/>
        </w:rPr>
        <w:t>Outsourcing services for IT shift</w:t>
      </w:r>
      <w:r w:rsidRPr="00443080">
        <w:rPr>
          <w:rFonts w:ascii="Tahoma" w:hAnsi="Tahoma" w:cs="Tahoma"/>
          <w:sz w:val="22"/>
          <w:szCs w:val="22"/>
        </w:rPr>
        <w:t xml:space="preserve"> to PPA SA.</w:t>
      </w:r>
    </w:p>
    <w:p w14:paraId="79B4A29C" w14:textId="77777777"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We shall keep the above amount at your disposal and shall pay it to you in whole or in part as per your instructions, without raising any objections or pleas and without assessing the validity of your claim, within three (3) days from receipt of a simple notice to that effect.</w:t>
      </w:r>
    </w:p>
    <w:p w14:paraId="21CF382E" w14:textId="77777777"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ab/>
      </w:r>
    </w:p>
    <w:p w14:paraId="2B3D228F" w14:textId="218DDEEB"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lastRenderedPageBreak/>
        <w:t xml:space="preserve">This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shall be valid</w:t>
      </w:r>
      <w:r w:rsidR="002621BC" w:rsidRPr="00443080">
        <w:rPr>
          <w:rFonts w:ascii="Tahoma" w:hAnsi="Tahoma" w:cs="Tahoma"/>
          <w:sz w:val="22"/>
          <w:szCs w:val="22"/>
        </w:rPr>
        <w:t xml:space="preserve"> for the agreed contractual period and </w:t>
      </w:r>
      <w:r w:rsidRPr="00443080">
        <w:rPr>
          <w:rFonts w:ascii="Tahoma" w:hAnsi="Tahoma" w:cs="Tahoma"/>
          <w:sz w:val="22"/>
          <w:szCs w:val="22"/>
        </w:rPr>
        <w:t>until it is returned to us or until we receive written notice from you stating that we can consider ourselves released of all relevant obligations.</w:t>
      </w:r>
    </w:p>
    <w:p w14:paraId="63638490" w14:textId="47068DAB"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 xml:space="preserve">This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shall be governed by Greek Law. Any dispute to arise from this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shall be referred exclusively to the Courts of Piraeus, Greece.</w:t>
      </w:r>
    </w:p>
    <w:p w14:paraId="7BE1867D" w14:textId="77777777" w:rsidR="00306FDC" w:rsidRPr="00443080" w:rsidRDefault="00306FDC">
      <w:pPr>
        <w:spacing w:before="120" w:after="120" w:line="360" w:lineRule="auto"/>
        <w:jc w:val="both"/>
        <w:rPr>
          <w:rFonts w:ascii="Tahoma" w:hAnsi="Tahoma" w:cs="Tahoma"/>
          <w:sz w:val="22"/>
          <w:szCs w:val="22"/>
        </w:rPr>
      </w:pPr>
    </w:p>
    <w:p w14:paraId="15F1651F" w14:textId="2065F985"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 xml:space="preserve">We hereby solemnly declare that, as at the time this </w:t>
      </w:r>
      <w:r w:rsidR="0050162B" w:rsidRPr="00443080">
        <w:rPr>
          <w:rFonts w:ascii="Tahoma" w:hAnsi="Tahoma" w:cs="Tahoma"/>
          <w:sz w:val="22"/>
          <w:szCs w:val="22"/>
        </w:rPr>
        <w:t>L</w:t>
      </w:r>
      <w:r w:rsidR="003741FB" w:rsidRPr="00443080">
        <w:rPr>
          <w:rFonts w:ascii="Tahoma" w:hAnsi="Tahoma" w:cs="Tahoma"/>
          <w:sz w:val="22"/>
          <w:szCs w:val="22"/>
        </w:rPr>
        <w:t>etter of Guarantee</w:t>
      </w:r>
      <w:r w:rsidRPr="00443080">
        <w:rPr>
          <w:rFonts w:ascii="Tahoma" w:hAnsi="Tahoma" w:cs="Tahoma"/>
          <w:sz w:val="22"/>
          <w:szCs w:val="22"/>
        </w:rPr>
        <w:t xml:space="preserve"> is issued, there are no identified infringements of the provisions setting a maximum limit to our Bank for the issue of letters of guarantee.</w:t>
      </w:r>
    </w:p>
    <w:p w14:paraId="68C1058A" w14:textId="77777777" w:rsidR="00306FDC" w:rsidRPr="00443080" w:rsidRDefault="00306FDC">
      <w:pPr>
        <w:spacing w:before="120" w:after="120" w:line="360" w:lineRule="auto"/>
        <w:jc w:val="both"/>
        <w:rPr>
          <w:rFonts w:ascii="Tahoma" w:hAnsi="Tahoma" w:cs="Tahoma"/>
          <w:sz w:val="22"/>
          <w:szCs w:val="22"/>
        </w:rPr>
      </w:pPr>
    </w:p>
    <w:p w14:paraId="4FFE7093" w14:textId="77777777" w:rsidR="00306FDC" w:rsidRPr="00443080" w:rsidRDefault="00306FDC">
      <w:pPr>
        <w:spacing w:before="120" w:after="120" w:line="360" w:lineRule="auto"/>
        <w:jc w:val="both"/>
        <w:rPr>
          <w:rFonts w:ascii="Tahoma" w:hAnsi="Tahoma" w:cs="Tahoma"/>
          <w:sz w:val="22"/>
          <w:szCs w:val="22"/>
        </w:rPr>
      </w:pPr>
      <w:r w:rsidRPr="00443080">
        <w:rPr>
          <w:rFonts w:ascii="Tahoma" w:hAnsi="Tahoma" w:cs="Tahoma"/>
          <w:sz w:val="22"/>
          <w:szCs w:val="22"/>
        </w:rPr>
        <w:t>(Authorised signature)</w:t>
      </w:r>
    </w:p>
    <w:p w14:paraId="6F319163" w14:textId="77777777" w:rsidR="00306FDC" w:rsidRPr="00443080" w:rsidRDefault="00306FDC">
      <w:pPr>
        <w:spacing w:before="120" w:after="120" w:line="360" w:lineRule="auto"/>
        <w:jc w:val="both"/>
        <w:rPr>
          <w:rFonts w:ascii="Tahoma" w:hAnsi="Tahoma" w:cs="Tahoma"/>
          <w:sz w:val="22"/>
          <w:szCs w:val="22"/>
        </w:rPr>
      </w:pPr>
    </w:p>
    <w:p w14:paraId="5BA388EF" w14:textId="77777777" w:rsidR="00306FDC" w:rsidRPr="00443080" w:rsidRDefault="00306FDC">
      <w:pPr>
        <w:spacing w:before="120" w:after="120" w:line="360" w:lineRule="auto"/>
        <w:ind w:left="567" w:hanging="567"/>
        <w:jc w:val="both"/>
        <w:rPr>
          <w:rFonts w:ascii="Tahoma" w:hAnsi="Tahoma" w:cs="Tahoma"/>
          <w:sz w:val="22"/>
          <w:szCs w:val="22"/>
        </w:rPr>
      </w:pPr>
    </w:p>
    <w:p w14:paraId="2BC93056" w14:textId="77777777" w:rsidR="009C24CF" w:rsidRPr="00443080" w:rsidRDefault="009C24CF">
      <w:pPr>
        <w:suppressAutoHyphens w:val="0"/>
        <w:overflowPunct/>
        <w:autoSpaceDE/>
        <w:spacing w:before="120" w:after="120" w:line="360" w:lineRule="auto"/>
        <w:jc w:val="both"/>
        <w:textAlignment w:val="auto"/>
        <w:rPr>
          <w:rFonts w:ascii="Tahoma" w:hAnsi="Tahoma" w:cs="Tahoma"/>
          <w:sz w:val="22"/>
          <w:szCs w:val="22"/>
        </w:rPr>
      </w:pPr>
      <w:r w:rsidRPr="00443080">
        <w:rPr>
          <w:rFonts w:ascii="Tahoma" w:hAnsi="Tahoma" w:cs="Tahoma"/>
          <w:sz w:val="22"/>
          <w:szCs w:val="22"/>
        </w:rPr>
        <w:br w:type="page"/>
      </w:r>
    </w:p>
    <w:p w14:paraId="7D3D830D" w14:textId="16068E82" w:rsidR="00993174" w:rsidRPr="00443080" w:rsidRDefault="00993174">
      <w:pPr>
        <w:pStyle w:val="Heading2"/>
        <w:numPr>
          <w:ilvl w:val="0"/>
          <w:numId w:val="0"/>
        </w:numPr>
        <w:spacing w:before="120" w:after="120" w:line="360" w:lineRule="auto"/>
        <w:jc w:val="both"/>
        <w:rPr>
          <w:rFonts w:ascii="Tahoma" w:hAnsi="Tahoma" w:cs="Tahoma"/>
          <w:sz w:val="22"/>
          <w:szCs w:val="22"/>
        </w:rPr>
      </w:pPr>
      <w:bookmarkStart w:id="63" w:name="_Toc68869021"/>
      <w:r w:rsidRPr="00443080">
        <w:rPr>
          <w:rFonts w:ascii="Tahoma" w:hAnsi="Tahoma" w:cs="Tahoma"/>
          <w:sz w:val="22"/>
          <w:szCs w:val="22"/>
        </w:rPr>
        <w:lastRenderedPageBreak/>
        <w:t xml:space="preserve">ANNEX III </w:t>
      </w:r>
      <w:r w:rsidR="00B36855" w:rsidRPr="00443080">
        <w:rPr>
          <w:rFonts w:ascii="Tahoma" w:hAnsi="Tahoma" w:cs="Tahoma"/>
          <w:sz w:val="22"/>
          <w:szCs w:val="22"/>
        </w:rPr>
        <w:t>–</w:t>
      </w:r>
      <w:r w:rsidRPr="00443080">
        <w:rPr>
          <w:rFonts w:ascii="Tahoma" w:hAnsi="Tahoma" w:cs="Tahoma"/>
          <w:sz w:val="22"/>
          <w:szCs w:val="22"/>
        </w:rPr>
        <w:t xml:space="preserve"> </w:t>
      </w:r>
      <w:r w:rsidR="00B36855" w:rsidRPr="00443080">
        <w:rPr>
          <w:rFonts w:ascii="Tahoma" w:hAnsi="Tahoma" w:cs="Tahoma"/>
          <w:sz w:val="22"/>
          <w:szCs w:val="22"/>
        </w:rPr>
        <w:t>Financial Offer Template</w:t>
      </w:r>
      <w:bookmarkEnd w:id="63"/>
    </w:p>
    <w:p w14:paraId="1646E5B2" w14:textId="59CD461F" w:rsidR="00371E04" w:rsidRPr="00443080" w:rsidRDefault="00993174">
      <w:pPr>
        <w:spacing w:before="120" w:after="120" w:line="360" w:lineRule="auto"/>
        <w:jc w:val="both"/>
        <w:rPr>
          <w:rFonts w:ascii="Tahoma" w:hAnsi="Tahoma" w:cs="Tahoma"/>
          <w:b/>
          <w:sz w:val="22"/>
          <w:szCs w:val="22"/>
        </w:rPr>
      </w:pPr>
      <w:r w:rsidRPr="00443080">
        <w:rPr>
          <w:rFonts w:ascii="Tahoma" w:hAnsi="Tahoma" w:cs="Tahoma"/>
          <w:b/>
          <w:sz w:val="22"/>
          <w:szCs w:val="22"/>
        </w:rPr>
        <w:t>Submitted for the purposes of</w:t>
      </w:r>
      <w:r w:rsidR="00371E04" w:rsidRPr="00443080">
        <w:rPr>
          <w:rFonts w:ascii="Tahoma" w:hAnsi="Tahoma" w:cs="Tahoma"/>
          <w:b/>
          <w:sz w:val="22"/>
          <w:szCs w:val="22"/>
        </w:rPr>
        <w:t xml:space="preserve"> the</w:t>
      </w:r>
      <w:r w:rsidRPr="00443080">
        <w:rPr>
          <w:rFonts w:ascii="Tahoma" w:hAnsi="Tahoma" w:cs="Tahoma"/>
          <w:b/>
          <w:sz w:val="22"/>
          <w:szCs w:val="22"/>
        </w:rPr>
        <w:t xml:space="preserve"> Call for Tenders</w:t>
      </w:r>
      <w:r w:rsidR="00371E04" w:rsidRPr="00443080">
        <w:rPr>
          <w:rFonts w:ascii="Tahoma" w:hAnsi="Tahoma" w:cs="Tahoma"/>
          <w:b/>
          <w:sz w:val="22"/>
          <w:szCs w:val="22"/>
        </w:rPr>
        <w:br/>
        <w:t>“PROVISION OF OUTSOURCING SERVICES FOR IT SHIFT”</w:t>
      </w:r>
    </w:p>
    <w:p w14:paraId="3BD97937" w14:textId="5294D10D" w:rsidR="00993174" w:rsidRPr="00443080" w:rsidRDefault="00993174">
      <w:pPr>
        <w:spacing w:before="120" w:after="120" w:line="360" w:lineRule="auto"/>
        <w:jc w:val="both"/>
        <w:rPr>
          <w:rFonts w:ascii="Tahoma" w:hAnsi="Tahoma" w:cs="Tahoma"/>
          <w:b/>
          <w:sz w:val="22"/>
          <w:szCs w:val="22"/>
        </w:rPr>
      </w:pPr>
      <w:r w:rsidRPr="00443080">
        <w:rPr>
          <w:rFonts w:ascii="Tahoma" w:hAnsi="Tahoma" w:cs="Tahoma"/>
          <w:b/>
          <w:sz w:val="22"/>
          <w:szCs w:val="22"/>
        </w:rPr>
        <w:t xml:space="preserve"> </w:t>
      </w:r>
    </w:p>
    <w:p w14:paraId="210C179D" w14:textId="3224B657" w:rsidR="00993174" w:rsidRPr="00443080" w:rsidRDefault="000A00B0">
      <w:pPr>
        <w:pStyle w:val="Article"/>
        <w:spacing w:before="120" w:after="120" w:line="360" w:lineRule="auto"/>
        <w:ind w:firstLine="0"/>
        <w:jc w:val="both"/>
        <w:rPr>
          <w:rFonts w:ascii="Tahoma" w:hAnsi="Tahoma" w:cs="Tahoma"/>
          <w:szCs w:val="22"/>
        </w:rPr>
      </w:pPr>
      <w:r w:rsidRPr="00443080">
        <w:rPr>
          <w:rFonts w:ascii="Tahoma" w:hAnsi="Tahoma" w:cs="Tahoma"/>
          <w:szCs w:val="22"/>
        </w:rPr>
        <w:t xml:space="preserve">Date: </w:t>
      </w:r>
      <w:proofErr w:type="gramStart"/>
      <w:r w:rsidRPr="00443080">
        <w:rPr>
          <w:rFonts w:ascii="Tahoma" w:hAnsi="Tahoma" w:cs="Tahoma"/>
          <w:szCs w:val="22"/>
        </w:rPr>
        <w:t>…..</w:t>
      </w:r>
      <w:proofErr w:type="gramEnd"/>
      <w:r w:rsidRPr="00443080">
        <w:rPr>
          <w:rFonts w:ascii="Tahoma" w:hAnsi="Tahoma" w:cs="Tahoma"/>
          <w:szCs w:val="22"/>
        </w:rPr>
        <w:t>/…../202</w:t>
      </w:r>
      <w:r w:rsidR="00891CA7" w:rsidRPr="00443080">
        <w:rPr>
          <w:rFonts w:ascii="Tahoma" w:hAnsi="Tahoma" w:cs="Tahoma"/>
          <w:szCs w:val="22"/>
        </w:rPr>
        <w:t>1</w:t>
      </w:r>
    </w:p>
    <w:p w14:paraId="67F29356" w14:textId="4574008C" w:rsidR="00993174" w:rsidRPr="00443080" w:rsidRDefault="00993174">
      <w:pPr>
        <w:pStyle w:val="Article"/>
        <w:spacing w:before="120" w:after="120" w:line="360" w:lineRule="auto"/>
        <w:ind w:firstLine="0"/>
        <w:jc w:val="both"/>
        <w:rPr>
          <w:rFonts w:ascii="Tahoma" w:hAnsi="Tahoma" w:cs="Tahoma"/>
          <w:b/>
          <w:szCs w:val="22"/>
        </w:rPr>
      </w:pPr>
      <w:r w:rsidRPr="00443080">
        <w:rPr>
          <w:rFonts w:ascii="Tahoma" w:hAnsi="Tahoma" w:cs="Tahoma"/>
          <w:b/>
          <w:szCs w:val="22"/>
        </w:rPr>
        <w:t xml:space="preserve">Types and cost of services </w:t>
      </w:r>
    </w:p>
    <w:tbl>
      <w:tblPr>
        <w:tblW w:w="9611" w:type="dxa"/>
        <w:tblInd w:w="-5" w:type="dxa"/>
        <w:tblLook w:val="04A0" w:firstRow="1" w:lastRow="0" w:firstColumn="1" w:lastColumn="0" w:noHBand="0" w:noVBand="1"/>
      </w:tblPr>
      <w:tblGrid>
        <w:gridCol w:w="5642"/>
        <w:gridCol w:w="3969"/>
      </w:tblGrid>
      <w:tr w:rsidR="00993174" w:rsidRPr="00443080" w14:paraId="620C6947" w14:textId="77777777" w:rsidTr="00A120D3">
        <w:trPr>
          <w:trHeight w:val="309"/>
        </w:trPr>
        <w:tc>
          <w:tcPr>
            <w:tcW w:w="56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0B3803" w14:textId="77777777" w:rsidR="00993174" w:rsidRPr="00416BC7" w:rsidRDefault="00993174">
            <w:pPr>
              <w:spacing w:before="120" w:after="120" w:line="360" w:lineRule="auto"/>
              <w:jc w:val="both"/>
              <w:rPr>
                <w:rFonts w:ascii="Tahoma" w:hAnsi="Tahoma" w:cs="Tahoma"/>
                <w:b/>
                <w:bCs/>
                <w:sz w:val="22"/>
                <w:szCs w:val="22"/>
              </w:rPr>
            </w:pPr>
            <w:r w:rsidRPr="00416BC7">
              <w:rPr>
                <w:rFonts w:ascii="Tahoma" w:hAnsi="Tahoma" w:cs="Tahoma"/>
                <w:b/>
                <w:bCs/>
                <w:sz w:val="22"/>
                <w:szCs w:val="22"/>
              </w:rPr>
              <w:t>Specialty</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14:paraId="2970A8E7" w14:textId="6381E0AA" w:rsidR="00993174" w:rsidRPr="00416BC7" w:rsidRDefault="0017667B">
            <w:pPr>
              <w:spacing w:before="120" w:after="120" w:line="360" w:lineRule="auto"/>
              <w:jc w:val="both"/>
              <w:rPr>
                <w:rFonts w:ascii="Tahoma" w:hAnsi="Tahoma" w:cs="Tahoma"/>
                <w:b/>
                <w:bCs/>
                <w:sz w:val="22"/>
                <w:szCs w:val="22"/>
              </w:rPr>
            </w:pPr>
            <w:r w:rsidRPr="00416BC7">
              <w:rPr>
                <w:rFonts w:ascii="Tahoma" w:hAnsi="Tahoma" w:cs="Tahoma"/>
                <w:b/>
                <w:bCs/>
                <w:sz w:val="22"/>
                <w:szCs w:val="22"/>
              </w:rPr>
              <w:t>Price</w:t>
            </w:r>
            <w:r w:rsidR="00993174" w:rsidRPr="00416BC7">
              <w:rPr>
                <w:rFonts w:ascii="Tahoma" w:hAnsi="Tahoma" w:cs="Tahoma"/>
                <w:b/>
                <w:bCs/>
                <w:sz w:val="22"/>
                <w:szCs w:val="22"/>
              </w:rPr>
              <w:t xml:space="preserve"> per shift (8 hours</w:t>
            </w:r>
            <w:r w:rsidR="002E6DED" w:rsidRPr="00416BC7">
              <w:rPr>
                <w:rFonts w:ascii="Tahoma" w:hAnsi="Tahoma" w:cs="Tahoma"/>
                <w:b/>
                <w:bCs/>
                <w:sz w:val="22"/>
                <w:szCs w:val="22"/>
              </w:rPr>
              <w:t>)</w:t>
            </w:r>
          </w:p>
        </w:tc>
      </w:tr>
      <w:tr w:rsidR="00993174" w:rsidRPr="00443080" w14:paraId="0BB34D90" w14:textId="77777777" w:rsidTr="00A120D3">
        <w:trPr>
          <w:trHeight w:val="427"/>
        </w:trPr>
        <w:tc>
          <w:tcPr>
            <w:tcW w:w="5642" w:type="dxa"/>
            <w:tcBorders>
              <w:top w:val="nil"/>
              <w:left w:val="single" w:sz="4" w:space="0" w:color="auto"/>
              <w:bottom w:val="single" w:sz="4" w:space="0" w:color="auto"/>
              <w:right w:val="single" w:sz="4" w:space="0" w:color="auto"/>
            </w:tcBorders>
            <w:shd w:val="clear" w:color="000000" w:fill="FFFFFF"/>
            <w:noWrap/>
            <w:vAlign w:val="bottom"/>
          </w:tcPr>
          <w:p w14:paraId="112FADF3" w14:textId="51B723A2" w:rsidR="00993174" w:rsidRPr="00416BC7" w:rsidRDefault="00891CA7">
            <w:pPr>
              <w:spacing w:before="120" w:after="120" w:line="360" w:lineRule="auto"/>
              <w:jc w:val="both"/>
              <w:rPr>
                <w:rFonts w:ascii="Tahoma" w:hAnsi="Tahoma" w:cs="Tahoma"/>
                <w:spacing w:val="4"/>
                <w:sz w:val="22"/>
                <w:szCs w:val="22"/>
              </w:rPr>
            </w:pPr>
            <w:r w:rsidRPr="00416BC7">
              <w:rPr>
                <w:rFonts w:ascii="Tahoma" w:hAnsi="Tahoma" w:cs="Tahoma"/>
                <w:b/>
                <w:sz w:val="22"/>
                <w:szCs w:val="22"/>
              </w:rPr>
              <w:t xml:space="preserve">IT Helpdesk engineer </w:t>
            </w:r>
          </w:p>
        </w:tc>
        <w:tc>
          <w:tcPr>
            <w:tcW w:w="3969" w:type="dxa"/>
            <w:tcBorders>
              <w:top w:val="nil"/>
              <w:left w:val="single" w:sz="4" w:space="0" w:color="auto"/>
              <w:bottom w:val="single" w:sz="4" w:space="0" w:color="auto"/>
              <w:right w:val="single" w:sz="4" w:space="0" w:color="auto"/>
            </w:tcBorders>
            <w:shd w:val="clear" w:color="000000" w:fill="FFFFFF"/>
          </w:tcPr>
          <w:p w14:paraId="6D30FEFE" w14:textId="77777777" w:rsidR="00993174" w:rsidRPr="00416BC7" w:rsidRDefault="00993174">
            <w:pPr>
              <w:spacing w:before="120" w:after="120" w:line="360" w:lineRule="auto"/>
              <w:jc w:val="both"/>
              <w:rPr>
                <w:rFonts w:ascii="Tahoma" w:hAnsi="Tahoma" w:cs="Tahoma"/>
                <w:b/>
                <w:bCs/>
                <w:iCs/>
                <w:spacing w:val="4"/>
                <w:sz w:val="22"/>
                <w:szCs w:val="22"/>
              </w:rPr>
            </w:pPr>
            <w:r w:rsidRPr="00416BC7">
              <w:rPr>
                <w:rFonts w:ascii="Tahoma" w:hAnsi="Tahoma" w:cs="Tahoma"/>
                <w:b/>
                <w:bCs/>
                <w:iCs/>
                <w:sz w:val="22"/>
                <w:szCs w:val="22"/>
              </w:rPr>
              <w:t xml:space="preserve">€ </w:t>
            </w:r>
            <w:r w:rsidRPr="00416BC7">
              <w:rPr>
                <w:rFonts w:ascii="Tahoma" w:hAnsi="Tahoma" w:cs="Tahoma"/>
                <w:b/>
                <w:sz w:val="22"/>
                <w:szCs w:val="22"/>
              </w:rPr>
              <w:t>……</w:t>
            </w:r>
          </w:p>
        </w:tc>
      </w:tr>
      <w:tr w:rsidR="00676E67" w:rsidRPr="00443080" w14:paraId="5A6CCE54" w14:textId="77777777" w:rsidTr="00A120D3">
        <w:trPr>
          <w:trHeight w:val="295"/>
        </w:trPr>
        <w:tc>
          <w:tcPr>
            <w:tcW w:w="5642" w:type="dxa"/>
            <w:tcBorders>
              <w:top w:val="nil"/>
              <w:left w:val="single" w:sz="4" w:space="0" w:color="auto"/>
              <w:bottom w:val="single" w:sz="4" w:space="0" w:color="auto"/>
              <w:right w:val="single" w:sz="4" w:space="0" w:color="auto"/>
            </w:tcBorders>
            <w:shd w:val="clear" w:color="auto" w:fill="auto"/>
            <w:noWrap/>
            <w:vAlign w:val="center"/>
          </w:tcPr>
          <w:p w14:paraId="5AEAE552" w14:textId="06AD1702" w:rsidR="00676E67" w:rsidRPr="00416BC7" w:rsidRDefault="00676E67">
            <w:pPr>
              <w:spacing w:before="120" w:after="120" w:line="360" w:lineRule="auto"/>
              <w:ind w:left="51" w:right="86" w:hanging="51"/>
              <w:jc w:val="both"/>
              <w:rPr>
                <w:rFonts w:ascii="Tahoma" w:hAnsi="Tahoma" w:cs="Tahoma"/>
                <w:sz w:val="22"/>
                <w:szCs w:val="22"/>
              </w:rPr>
            </w:pPr>
            <w:r w:rsidRPr="00416BC7">
              <w:rPr>
                <w:rFonts w:ascii="Tahoma" w:hAnsi="Tahoma" w:cs="Tahoma"/>
                <w:b/>
                <w:sz w:val="22"/>
                <w:szCs w:val="22"/>
              </w:rPr>
              <w:t>VAT 24% (Euros)</w:t>
            </w:r>
          </w:p>
        </w:tc>
        <w:tc>
          <w:tcPr>
            <w:tcW w:w="3969" w:type="dxa"/>
            <w:tcBorders>
              <w:top w:val="nil"/>
              <w:left w:val="nil"/>
              <w:bottom w:val="single" w:sz="4" w:space="0" w:color="auto"/>
              <w:right w:val="single" w:sz="4" w:space="0" w:color="auto"/>
            </w:tcBorders>
            <w:shd w:val="clear" w:color="auto" w:fill="auto"/>
            <w:noWrap/>
            <w:vAlign w:val="center"/>
          </w:tcPr>
          <w:p w14:paraId="006C6BB6" w14:textId="77777777" w:rsidR="00676E67" w:rsidRPr="00416BC7" w:rsidRDefault="00676E67">
            <w:pPr>
              <w:spacing w:before="120" w:after="120" w:line="360" w:lineRule="auto"/>
              <w:ind w:left="51" w:right="86" w:hanging="51"/>
              <w:jc w:val="both"/>
              <w:rPr>
                <w:rFonts w:ascii="Tahoma" w:hAnsi="Tahoma" w:cs="Tahoma"/>
                <w:sz w:val="22"/>
                <w:szCs w:val="22"/>
              </w:rPr>
            </w:pPr>
          </w:p>
        </w:tc>
      </w:tr>
    </w:tbl>
    <w:p w14:paraId="37FBFA70" w14:textId="77777777" w:rsidR="0017667B" w:rsidRPr="00416BC7" w:rsidRDefault="0017667B">
      <w:pPr>
        <w:widowControl w:val="0"/>
        <w:spacing w:before="120" w:after="120" w:line="360" w:lineRule="auto"/>
        <w:ind w:left="567" w:hanging="567"/>
        <w:jc w:val="both"/>
        <w:rPr>
          <w:rFonts w:ascii="Tahoma" w:hAnsi="Tahoma" w:cs="Tahoma"/>
          <w:sz w:val="22"/>
          <w:szCs w:val="22"/>
        </w:rPr>
      </w:pPr>
    </w:p>
    <w:p w14:paraId="23AAE1ED" w14:textId="403C10DB" w:rsidR="00FF69AD" w:rsidRPr="00443080" w:rsidRDefault="00FF69AD">
      <w:pPr>
        <w:pStyle w:val="ListParagraph"/>
        <w:widowControl w:val="0"/>
        <w:spacing w:before="120" w:after="120" w:line="360" w:lineRule="auto"/>
        <w:ind w:left="0"/>
        <w:jc w:val="both"/>
        <w:rPr>
          <w:rFonts w:ascii="Tahoma" w:hAnsi="Tahoma" w:cs="Tahoma"/>
          <w:sz w:val="18"/>
          <w:szCs w:val="18"/>
        </w:rPr>
      </w:pPr>
      <w:r w:rsidRPr="00416BC7">
        <w:rPr>
          <w:rFonts w:ascii="Tahoma" w:hAnsi="Tahoma" w:cs="Tahoma"/>
          <w:sz w:val="18"/>
          <w:szCs w:val="18"/>
        </w:rPr>
        <w:t>*Important Note: In case of extra hours of IT Services provided, the price per extra hour will be calculated by dividing the offered price per shift / 8 hours.</w:t>
      </w:r>
    </w:p>
    <w:p w14:paraId="5B632758" w14:textId="77777777" w:rsidR="0017667B" w:rsidRPr="00443080" w:rsidRDefault="0017667B">
      <w:pPr>
        <w:widowControl w:val="0"/>
        <w:spacing w:before="120" w:after="120" w:line="360" w:lineRule="auto"/>
        <w:ind w:left="567" w:hanging="567"/>
        <w:jc w:val="both"/>
        <w:rPr>
          <w:rFonts w:ascii="Tahoma" w:hAnsi="Tahoma" w:cs="Tahoma"/>
          <w:sz w:val="22"/>
          <w:szCs w:val="22"/>
        </w:rPr>
      </w:pPr>
    </w:p>
    <w:p w14:paraId="213DE57C" w14:textId="58C3676A" w:rsidR="00993174" w:rsidRPr="00443080" w:rsidRDefault="00993174">
      <w:pPr>
        <w:widowControl w:val="0"/>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We hereby certify fully and unconditionally the accuracy of our offer, which is valid for a period of </w:t>
      </w:r>
    </w:p>
    <w:p w14:paraId="5E997F11" w14:textId="77777777" w:rsidR="00993174" w:rsidRPr="00443080" w:rsidRDefault="00993174">
      <w:pPr>
        <w:widowControl w:val="0"/>
        <w:spacing w:before="120" w:after="120" w:line="360" w:lineRule="auto"/>
        <w:ind w:left="567" w:hanging="567"/>
        <w:jc w:val="both"/>
        <w:rPr>
          <w:rFonts w:ascii="Tahoma" w:hAnsi="Tahoma" w:cs="Tahoma"/>
          <w:sz w:val="22"/>
          <w:szCs w:val="22"/>
        </w:rPr>
      </w:pPr>
      <w:r w:rsidRPr="00443080">
        <w:rPr>
          <w:rFonts w:ascii="Tahoma" w:hAnsi="Tahoma" w:cs="Tahoma"/>
          <w:sz w:val="22"/>
          <w:szCs w:val="22"/>
        </w:rPr>
        <w:t>ninety (90) days.</w:t>
      </w:r>
    </w:p>
    <w:p w14:paraId="41AC91C8" w14:textId="6351568C" w:rsidR="00993174" w:rsidRPr="00443080" w:rsidRDefault="00993174">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We have gained knowledge of, and unconditionally accept, the terms of the Call for Tenders. </w:t>
      </w:r>
    </w:p>
    <w:p w14:paraId="4272322B" w14:textId="77777777" w:rsidR="0017667B" w:rsidRPr="00443080" w:rsidRDefault="0017667B">
      <w:pPr>
        <w:spacing w:before="120" w:after="120" w:line="360" w:lineRule="auto"/>
        <w:ind w:left="567" w:hanging="567"/>
        <w:jc w:val="both"/>
        <w:rPr>
          <w:rFonts w:ascii="Tahoma" w:hAnsi="Tahoma" w:cs="Tahoma"/>
          <w:sz w:val="22"/>
          <w:szCs w:val="22"/>
        </w:rPr>
      </w:pPr>
    </w:p>
    <w:p w14:paraId="146180FF" w14:textId="77777777" w:rsidR="00993174" w:rsidRPr="00443080" w:rsidRDefault="00993174">
      <w:pPr>
        <w:spacing w:before="120" w:after="120" w:line="360" w:lineRule="auto"/>
        <w:jc w:val="both"/>
        <w:rPr>
          <w:rFonts w:ascii="Tahoma" w:hAnsi="Tahoma" w:cs="Tahoma"/>
          <w:sz w:val="22"/>
          <w:szCs w:val="22"/>
        </w:rPr>
      </w:pPr>
      <w:r w:rsidRPr="00443080">
        <w:rPr>
          <w:rFonts w:ascii="Tahoma" w:hAnsi="Tahoma" w:cs="Tahoma"/>
          <w:sz w:val="22"/>
          <w:szCs w:val="22"/>
        </w:rPr>
        <w:t>On behalf of ........</w:t>
      </w:r>
    </w:p>
    <w:p w14:paraId="7B9E7A38" w14:textId="77777777" w:rsidR="00993174" w:rsidRPr="00443080" w:rsidRDefault="00993174">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The TENDERER </w:t>
      </w:r>
    </w:p>
    <w:p w14:paraId="09C3B068" w14:textId="77777777" w:rsidR="00993174" w:rsidRPr="00443080" w:rsidRDefault="00993174">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SIGNATURE </w:t>
      </w:r>
    </w:p>
    <w:p w14:paraId="33533536" w14:textId="77777777" w:rsidR="00993174" w:rsidRPr="00443080" w:rsidRDefault="000A00B0">
      <w:pPr>
        <w:spacing w:before="120" w:after="120" w:line="360" w:lineRule="auto"/>
        <w:ind w:left="567" w:hanging="567"/>
        <w:jc w:val="both"/>
        <w:rPr>
          <w:rFonts w:ascii="Tahoma" w:hAnsi="Tahoma" w:cs="Tahoma"/>
          <w:sz w:val="22"/>
          <w:szCs w:val="22"/>
        </w:rPr>
      </w:pPr>
      <w:r w:rsidRPr="00443080">
        <w:rPr>
          <w:rFonts w:ascii="Tahoma" w:hAnsi="Tahoma" w:cs="Tahoma"/>
          <w:sz w:val="22"/>
          <w:szCs w:val="22"/>
        </w:rPr>
        <w:t xml:space="preserve">(SEAL) </w:t>
      </w:r>
    </w:p>
    <w:p w14:paraId="1A2D31A2" w14:textId="77777777" w:rsidR="000E4542" w:rsidRPr="00443080" w:rsidRDefault="000E4542">
      <w:pPr>
        <w:pStyle w:val="BodyText"/>
        <w:spacing w:before="120" w:after="120" w:line="360" w:lineRule="auto"/>
        <w:rPr>
          <w:rFonts w:ascii="Tahoma" w:hAnsi="Tahoma" w:cs="Tahoma"/>
          <w:szCs w:val="22"/>
        </w:rPr>
      </w:pPr>
    </w:p>
    <w:p w14:paraId="52D5E599" w14:textId="603304C2" w:rsidR="00F12EC1" w:rsidRPr="00443080" w:rsidRDefault="00F84B50">
      <w:pPr>
        <w:pStyle w:val="Heading2"/>
        <w:numPr>
          <w:ilvl w:val="0"/>
          <w:numId w:val="0"/>
        </w:numPr>
        <w:spacing w:before="120" w:after="120" w:line="360" w:lineRule="auto"/>
        <w:contextualSpacing/>
        <w:jc w:val="both"/>
        <w:rPr>
          <w:rFonts w:ascii="Tahoma" w:hAnsi="Tahoma" w:cs="Tahoma"/>
          <w:sz w:val="22"/>
          <w:szCs w:val="22"/>
        </w:rPr>
      </w:pPr>
      <w:r w:rsidRPr="00443080">
        <w:rPr>
          <w:rFonts w:ascii="Tahoma" w:hAnsi="Tahoma" w:cs="Tahoma"/>
          <w:sz w:val="22"/>
          <w:szCs w:val="22"/>
        </w:rPr>
        <w:br w:type="page"/>
      </w:r>
      <w:bookmarkStart w:id="64" w:name="_Toc68869022"/>
      <w:r w:rsidRPr="00443080">
        <w:rPr>
          <w:rFonts w:ascii="Tahoma" w:hAnsi="Tahoma" w:cs="Tahoma"/>
          <w:sz w:val="22"/>
          <w:szCs w:val="22"/>
        </w:rPr>
        <w:lastRenderedPageBreak/>
        <w:t xml:space="preserve">ANNEX IV – </w:t>
      </w:r>
      <w:r w:rsidR="00A41C47" w:rsidRPr="00443080">
        <w:rPr>
          <w:rFonts w:ascii="Tahoma" w:hAnsi="Tahoma" w:cs="Tahoma"/>
          <w:sz w:val="22"/>
          <w:szCs w:val="22"/>
        </w:rPr>
        <w:t>CV T</w:t>
      </w:r>
      <w:r w:rsidR="00B36855" w:rsidRPr="00443080">
        <w:rPr>
          <w:rFonts w:ascii="Tahoma" w:hAnsi="Tahoma" w:cs="Tahoma"/>
          <w:sz w:val="22"/>
          <w:szCs w:val="22"/>
        </w:rPr>
        <w:t>emplate</w:t>
      </w:r>
      <w:bookmarkEnd w:id="64"/>
    </w:p>
    <w:p w14:paraId="270A8781" w14:textId="77777777" w:rsidR="00555BBD" w:rsidRPr="00443080" w:rsidRDefault="00555BBD">
      <w:pPr>
        <w:spacing w:before="120" w:after="120"/>
        <w:contextualSpacing/>
        <w:jc w:val="both"/>
        <w:rPr>
          <w:rFonts w:ascii="Tahoma" w:hAnsi="Tahoma" w:cs="Tahoma"/>
          <w:sz w:val="22"/>
          <w:szCs w:val="22"/>
        </w:rPr>
      </w:pPr>
    </w:p>
    <w:tbl>
      <w:tblPr>
        <w:tblStyle w:val="TableGrid1"/>
        <w:tblW w:w="5000" w:type="pct"/>
        <w:tblCellMar>
          <w:left w:w="0" w:type="dxa"/>
          <w:bottom w:w="115" w:type="dxa"/>
          <w:right w:w="0" w:type="dxa"/>
        </w:tblCellMar>
        <w:tblLook w:val="04A0" w:firstRow="1" w:lastRow="0" w:firstColumn="1" w:lastColumn="0" w:noHBand="0" w:noVBand="1"/>
        <w:tblDescription w:val="Layout table for name, contact info, and objective"/>
      </w:tblPr>
      <w:tblGrid>
        <w:gridCol w:w="9638"/>
      </w:tblGrid>
      <w:tr w:rsidR="00A41C47" w:rsidRPr="00443080" w14:paraId="351E2844" w14:textId="77777777" w:rsidTr="001D0332">
        <w:trPr>
          <w:trHeight w:hRule="exact" w:val="1800"/>
        </w:trPr>
        <w:tc>
          <w:tcPr>
            <w:tcW w:w="9360" w:type="dxa"/>
            <w:tcMar>
              <w:top w:w="0" w:type="dxa"/>
              <w:bottom w:w="0" w:type="dxa"/>
            </w:tcMar>
          </w:tcPr>
          <w:p w14:paraId="1AA427FD" w14:textId="77777777" w:rsidR="00A41C47" w:rsidRPr="00443080" w:rsidRDefault="0017200D">
            <w:pPr>
              <w:spacing w:before="120" w:after="120"/>
              <w:jc w:val="both"/>
              <w:rPr>
                <w:rFonts w:ascii="Tahoma" w:hAnsi="Tahoma" w:cs="Tahoma"/>
              </w:rPr>
            </w:pPr>
            <w:sdt>
              <w:sdtPr>
                <w:rPr>
                  <w:rFonts w:ascii="Tahoma" w:hAnsi="Tahoma" w:cs="Tahoma"/>
                </w:rPr>
                <w:alias w:val="Enter first name:"/>
                <w:tag w:val="Enter first name:"/>
                <w:id w:val="776906629"/>
                <w:placeholder>
                  <w:docPart w:val="D3381357061A48F2B0AEB9E27D320E79"/>
                </w:placeholder>
                <w:temporary/>
                <w:showingPlcHdr/>
                <w15:appearance w15:val="hidden"/>
              </w:sdtPr>
              <w:sdtEndPr/>
              <w:sdtContent>
                <w:r w:rsidR="00A41C47" w:rsidRPr="00443080">
                  <w:rPr>
                    <w:rFonts w:ascii="Tahoma" w:hAnsi="Tahoma" w:cs="Tahoma"/>
                  </w:rPr>
                  <w:t>First Name</w:t>
                </w:r>
              </w:sdtContent>
            </w:sdt>
            <w:r w:rsidR="00A41C47" w:rsidRPr="00443080">
              <w:rPr>
                <w:rFonts w:ascii="Tahoma" w:hAnsi="Tahoma" w:cs="Tahoma"/>
              </w:rPr>
              <w:t xml:space="preserve"> </w:t>
            </w:r>
            <w:sdt>
              <w:sdtPr>
                <w:rPr>
                  <w:rFonts w:ascii="Tahoma" w:hAnsi="Tahoma" w:cs="Tahoma"/>
                  <w:b/>
                  <w:iCs/>
                </w:rPr>
                <w:alias w:val="Enter last name:"/>
                <w:tag w:val="Enter last name:"/>
                <w:id w:val="1790784858"/>
                <w:placeholder>
                  <w:docPart w:val="21E1E19510024118BF338D5DCB97859C"/>
                </w:placeholder>
                <w:temporary/>
                <w:showingPlcHdr/>
                <w15:appearance w15:val="hidden"/>
              </w:sdtPr>
              <w:sdtEndPr>
                <w:rPr>
                  <w:b w:val="0"/>
                  <w:iCs w:val="0"/>
                </w:rPr>
              </w:sdtEndPr>
              <w:sdtContent>
                <w:r w:rsidR="00A41C47" w:rsidRPr="00443080">
                  <w:rPr>
                    <w:rFonts w:ascii="Tahoma" w:hAnsi="Tahoma" w:cs="Tahoma"/>
                    <w:b/>
                    <w:iCs/>
                  </w:rPr>
                  <w:t>last name</w:t>
                </w:r>
              </w:sdtContent>
            </w:sdt>
          </w:p>
          <w:p w14:paraId="269ECCA9" w14:textId="77777777" w:rsidR="00A41C47" w:rsidRPr="00443080" w:rsidRDefault="00A41C47">
            <w:pPr>
              <w:spacing w:before="120" w:after="120"/>
              <w:jc w:val="both"/>
              <w:rPr>
                <w:rFonts w:ascii="Tahoma" w:hAnsi="Tahoma" w:cs="Tahoma"/>
                <w:b/>
              </w:rPr>
            </w:pPr>
            <w:r w:rsidRPr="00443080">
              <w:rPr>
                <w:rFonts w:ascii="Tahoma" w:hAnsi="Tahoma" w:cs="Tahoma"/>
                <w:b/>
              </w:rPr>
              <w:t>Date of Birth:</w:t>
            </w:r>
          </w:p>
        </w:tc>
      </w:tr>
    </w:tbl>
    <w:p w14:paraId="60FB8D5F" w14:textId="5AE2B2F5" w:rsidR="00A41C47" w:rsidRPr="00443080" w:rsidRDefault="00CB2F36">
      <w:pPr>
        <w:spacing w:before="120" w:after="120" w:line="360" w:lineRule="auto"/>
        <w:contextualSpacing/>
        <w:jc w:val="both"/>
        <w:rPr>
          <w:rFonts w:ascii="Tahoma" w:eastAsia="SimHei" w:hAnsi="Tahoma" w:cs="Tahoma"/>
          <w:b/>
          <w:sz w:val="22"/>
          <w:szCs w:val="22"/>
        </w:rPr>
      </w:pPr>
      <w:r w:rsidRPr="00443080">
        <w:rPr>
          <w:rFonts w:ascii="Tahoma" w:eastAsia="SimHei" w:hAnsi="Tahoma" w:cs="Tahoma"/>
          <w:b/>
          <w:sz w:val="22"/>
          <w:szCs w:val="22"/>
        </w:rPr>
        <w:t>E</w:t>
      </w:r>
      <w:r w:rsidR="00A41C47" w:rsidRPr="00443080">
        <w:rPr>
          <w:rFonts w:ascii="Tahoma" w:eastAsia="SimHei" w:hAnsi="Tahoma" w:cs="Tahoma"/>
          <w:b/>
          <w:sz w:val="22"/>
          <w:szCs w:val="22"/>
        </w:rPr>
        <w:t>xperience related to helpdesk or user support job position</w:t>
      </w:r>
    </w:p>
    <w:tbl>
      <w:tblPr>
        <w:tblStyle w:val="TableGrid1"/>
        <w:tblW w:w="4975" w:type="pct"/>
        <w:tblInd w:w="72" w:type="dxa"/>
        <w:tblBorders>
          <w:left w:val="dotted" w:sz="18" w:space="0" w:color="BFBFBF"/>
        </w:tblBorders>
        <w:tblCellMar>
          <w:left w:w="576" w:type="dxa"/>
          <w:right w:w="0" w:type="dxa"/>
        </w:tblCellMar>
        <w:tblLook w:val="04A0" w:firstRow="1" w:lastRow="0" w:firstColumn="1" w:lastColumn="0" w:noHBand="0" w:noVBand="1"/>
        <w:tblDescription w:val="Experience layout table"/>
      </w:tblPr>
      <w:tblGrid>
        <w:gridCol w:w="9567"/>
      </w:tblGrid>
      <w:tr w:rsidR="00A41C47" w:rsidRPr="00443080" w14:paraId="5B32D2B7" w14:textId="77777777" w:rsidTr="00A41C47">
        <w:tc>
          <w:tcPr>
            <w:tcW w:w="9355" w:type="dxa"/>
          </w:tcPr>
          <w:p w14:paraId="2D6B5918"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date from for company 1: "/>
                <w:tag w:val="Enter date from for company 1: "/>
                <w:id w:val="47496943"/>
                <w:placeholder>
                  <w:docPart w:val="5E537E0E2E4C43138C18D03E01ED9AB9"/>
                </w:placeholder>
                <w:temporary/>
                <w:showingPlcHdr/>
                <w15:appearance w15:val="hidden"/>
              </w:sdtPr>
              <w:sdtEndPr/>
              <w:sdtContent>
                <w:r w:rsidR="00A41C47" w:rsidRPr="00443080">
                  <w:rPr>
                    <w:rFonts w:ascii="Tahoma" w:hAnsi="Tahoma" w:cs="Tahoma"/>
                    <w:b/>
                  </w:rPr>
                  <w:t>Dates From</w:t>
                </w:r>
              </w:sdtContent>
            </w:sdt>
            <w:r w:rsidR="00A41C47" w:rsidRPr="00443080">
              <w:rPr>
                <w:rFonts w:ascii="Tahoma" w:hAnsi="Tahoma" w:cs="Tahoma"/>
                <w:b/>
              </w:rPr>
              <w:t xml:space="preserve"> – </w:t>
            </w:r>
            <w:sdt>
              <w:sdtPr>
                <w:rPr>
                  <w:rFonts w:ascii="Tahoma" w:hAnsi="Tahoma" w:cs="Tahoma"/>
                  <w:b/>
                </w:rPr>
                <w:alias w:val="Enter date to for company 1: "/>
                <w:tag w:val="Enter date to for company 1: "/>
                <w:id w:val="182949357"/>
                <w:placeholder>
                  <w:docPart w:val="F46A4F948A7E41B98C7E0D0A5BC0C006"/>
                </w:placeholder>
                <w:temporary/>
                <w:showingPlcHdr/>
                <w15:appearance w15:val="hidden"/>
              </w:sdtPr>
              <w:sdtEndPr/>
              <w:sdtContent>
                <w:r w:rsidR="00A41C47" w:rsidRPr="00443080">
                  <w:rPr>
                    <w:rFonts w:ascii="Tahoma" w:hAnsi="Tahoma" w:cs="Tahoma"/>
                    <w:b/>
                  </w:rPr>
                  <w:t>To</w:t>
                </w:r>
              </w:sdtContent>
            </w:sdt>
          </w:p>
          <w:p w14:paraId="0A45B08F"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job title 1:"/>
                <w:tag w:val="Enter job title 1:"/>
                <w:id w:val="1301963717"/>
                <w:placeholder>
                  <w:docPart w:val="533153B8506249E4BA803039B9BB420A"/>
                </w:placeholder>
                <w:temporary/>
                <w:showingPlcHdr/>
                <w15:appearance w15:val="hidden"/>
              </w:sdtPr>
              <w:sdtEndPr/>
              <w:sdtContent>
                <w:r w:rsidR="00A41C47" w:rsidRPr="00443080">
                  <w:rPr>
                    <w:rFonts w:ascii="Tahoma" w:hAnsi="Tahoma" w:cs="Tahoma"/>
                    <w:b/>
                  </w:rPr>
                  <w:t>Job Title</w:t>
                </w:r>
              </w:sdtContent>
            </w:sdt>
            <w:r w:rsidR="00A41C47" w:rsidRPr="00443080">
              <w:rPr>
                <w:rFonts w:ascii="Tahoma" w:hAnsi="Tahoma" w:cs="Tahoma"/>
                <w:b/>
              </w:rPr>
              <w:t xml:space="preserve">, </w:t>
            </w:r>
            <w:sdt>
              <w:sdtPr>
                <w:rPr>
                  <w:rFonts w:ascii="Tahoma" w:hAnsi="Tahoma" w:cs="Tahoma"/>
                  <w:smallCaps/>
                </w:rPr>
                <w:alias w:val="Enter company 1:"/>
                <w:tag w:val="Enter company 1:"/>
                <w:id w:val="-1746411152"/>
                <w:placeholder>
                  <w:docPart w:val="27A2201C4B1B46628A2A84C5E7CFE72F"/>
                </w:placeholder>
                <w:temporary/>
                <w:showingPlcHdr/>
                <w15:appearance w15:val="hidden"/>
              </w:sdtPr>
              <w:sdtEndPr>
                <w:rPr>
                  <w:b/>
                  <w:smallCaps w:val="0"/>
                </w:rPr>
              </w:sdtEndPr>
              <w:sdtContent>
                <w:r w:rsidR="00A41C47" w:rsidRPr="00443080">
                  <w:rPr>
                    <w:rFonts w:ascii="Tahoma" w:hAnsi="Tahoma" w:cs="Tahoma"/>
                    <w:smallCaps/>
                  </w:rPr>
                  <w:t>Company</w:t>
                </w:r>
              </w:sdtContent>
            </w:sdt>
          </w:p>
          <w:sdt>
            <w:sdtPr>
              <w:rPr>
                <w:rFonts w:ascii="Tahoma" w:hAnsi="Tahoma" w:cs="Tahoma"/>
              </w:rPr>
              <w:alias w:val="Enter job details 1:"/>
              <w:tag w:val="Enter job details 1:"/>
              <w:id w:val="-1173257961"/>
              <w:placeholder>
                <w:docPart w:val="4468A2BE7BF2487C826EF1E252E5900B"/>
              </w:placeholder>
              <w:temporary/>
              <w:showingPlcHdr/>
              <w15:appearance w15:val="hidden"/>
            </w:sdtPr>
            <w:sdtEndPr/>
            <w:sdtContent>
              <w:p w14:paraId="2E931253" w14:textId="77777777" w:rsidR="00A41C47" w:rsidRPr="00443080" w:rsidRDefault="00A41C47">
                <w:pPr>
                  <w:spacing w:before="120" w:after="120" w:line="360" w:lineRule="auto"/>
                  <w:jc w:val="both"/>
                  <w:rPr>
                    <w:rFonts w:ascii="Tahoma" w:hAnsi="Tahoma" w:cs="Tahoma"/>
                  </w:rPr>
                </w:pPr>
                <w:r w:rsidRPr="00443080">
                  <w:rPr>
                    <w:rFonts w:ascii="Tahoma" w:hAnsi="Tahoma" w:cs="Tahoma"/>
                  </w:rPr>
                  <w:t>Describe your responsibilities and achievements in terms of impact and results. Use examples, but keep it short.</w:t>
                </w:r>
              </w:p>
            </w:sdtContent>
          </w:sdt>
        </w:tc>
      </w:tr>
      <w:tr w:rsidR="00A41C47" w:rsidRPr="00443080" w14:paraId="663045CA" w14:textId="77777777" w:rsidTr="00A41C47">
        <w:tc>
          <w:tcPr>
            <w:tcW w:w="9355" w:type="dxa"/>
            <w:tcMar>
              <w:top w:w="216" w:type="dxa"/>
            </w:tcMar>
          </w:tcPr>
          <w:p w14:paraId="47CAAB25"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date from for company 2: "/>
                <w:tag w:val="Enter date from for company 2:"/>
                <w:id w:val="1784141449"/>
                <w:placeholder>
                  <w:docPart w:val="713C4996A4A84946B213CA22E26C4DE0"/>
                </w:placeholder>
                <w:temporary/>
                <w:showingPlcHdr/>
                <w15:appearance w15:val="hidden"/>
              </w:sdtPr>
              <w:sdtEndPr/>
              <w:sdtContent>
                <w:r w:rsidR="00A41C47" w:rsidRPr="00443080">
                  <w:rPr>
                    <w:rFonts w:ascii="Tahoma" w:hAnsi="Tahoma" w:cs="Tahoma"/>
                    <w:b/>
                  </w:rPr>
                  <w:t>Dates From</w:t>
                </w:r>
              </w:sdtContent>
            </w:sdt>
            <w:r w:rsidR="00A41C47" w:rsidRPr="00443080">
              <w:rPr>
                <w:rFonts w:ascii="Tahoma" w:hAnsi="Tahoma" w:cs="Tahoma"/>
                <w:b/>
              </w:rPr>
              <w:t xml:space="preserve"> – </w:t>
            </w:r>
            <w:sdt>
              <w:sdtPr>
                <w:rPr>
                  <w:rFonts w:ascii="Tahoma" w:hAnsi="Tahoma" w:cs="Tahoma"/>
                  <w:b/>
                </w:rPr>
                <w:alias w:val="Enter date to for company 2: "/>
                <w:tag w:val="Enter date to for company 2: "/>
                <w:id w:val="925229790"/>
                <w:placeholder>
                  <w:docPart w:val="8CEFE918801F4D3FB9CA074987134620"/>
                </w:placeholder>
                <w:temporary/>
                <w:showingPlcHdr/>
                <w15:appearance w15:val="hidden"/>
              </w:sdtPr>
              <w:sdtEndPr/>
              <w:sdtContent>
                <w:r w:rsidR="00A41C47" w:rsidRPr="00443080">
                  <w:rPr>
                    <w:rFonts w:ascii="Tahoma" w:hAnsi="Tahoma" w:cs="Tahoma"/>
                    <w:b/>
                  </w:rPr>
                  <w:t>To</w:t>
                </w:r>
              </w:sdtContent>
            </w:sdt>
          </w:p>
          <w:p w14:paraId="45147D2A"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job title 2:"/>
                <w:tag w:val="Enter job title 2:"/>
                <w:id w:val="1702816861"/>
                <w:placeholder>
                  <w:docPart w:val="D4099896FADE4E4498E5AE0729012659"/>
                </w:placeholder>
                <w:temporary/>
                <w:showingPlcHdr/>
                <w15:appearance w15:val="hidden"/>
              </w:sdtPr>
              <w:sdtEndPr/>
              <w:sdtContent>
                <w:r w:rsidR="00A41C47" w:rsidRPr="00443080">
                  <w:rPr>
                    <w:rFonts w:ascii="Tahoma" w:hAnsi="Tahoma" w:cs="Tahoma"/>
                    <w:b/>
                  </w:rPr>
                  <w:t>Job Title</w:t>
                </w:r>
              </w:sdtContent>
            </w:sdt>
            <w:r w:rsidR="00A41C47" w:rsidRPr="00443080">
              <w:rPr>
                <w:rFonts w:ascii="Tahoma" w:hAnsi="Tahoma" w:cs="Tahoma"/>
                <w:b/>
              </w:rPr>
              <w:t xml:space="preserve">, </w:t>
            </w:r>
            <w:sdt>
              <w:sdtPr>
                <w:rPr>
                  <w:rFonts w:ascii="Tahoma" w:hAnsi="Tahoma" w:cs="Tahoma"/>
                  <w:smallCaps/>
                </w:rPr>
                <w:alias w:val="Enter company 2:"/>
                <w:tag w:val="Enter company 2:"/>
                <w:id w:val="396564190"/>
                <w:placeholder>
                  <w:docPart w:val="A0B5CA5C01E746DABC1188698BF78644"/>
                </w:placeholder>
                <w:temporary/>
                <w:showingPlcHdr/>
                <w15:appearance w15:val="hidden"/>
              </w:sdtPr>
              <w:sdtEndPr>
                <w:rPr>
                  <w:b/>
                  <w:smallCaps w:val="0"/>
                </w:rPr>
              </w:sdtEndPr>
              <w:sdtContent>
                <w:r w:rsidR="00A41C47" w:rsidRPr="00443080">
                  <w:rPr>
                    <w:rFonts w:ascii="Tahoma" w:hAnsi="Tahoma" w:cs="Tahoma"/>
                    <w:smallCaps/>
                  </w:rPr>
                  <w:t>Company</w:t>
                </w:r>
              </w:sdtContent>
            </w:sdt>
          </w:p>
          <w:sdt>
            <w:sdtPr>
              <w:rPr>
                <w:rFonts w:ascii="Tahoma" w:hAnsi="Tahoma" w:cs="Tahoma"/>
              </w:rPr>
              <w:alias w:val="Enter job details 2:"/>
              <w:tag w:val="Enter job details 2:"/>
              <w:id w:val="2138838559"/>
              <w:placeholder>
                <w:docPart w:val="8061A8FCC85B4D51B7525A5E773F403F"/>
              </w:placeholder>
              <w:temporary/>
              <w:showingPlcHdr/>
              <w15:appearance w15:val="hidden"/>
            </w:sdtPr>
            <w:sdtEndPr/>
            <w:sdtContent>
              <w:p w14:paraId="3E127C1D" w14:textId="77777777" w:rsidR="00A41C47" w:rsidRPr="00443080" w:rsidRDefault="00A41C47">
                <w:pPr>
                  <w:spacing w:before="120" w:after="120" w:line="360" w:lineRule="auto"/>
                  <w:jc w:val="both"/>
                  <w:rPr>
                    <w:rFonts w:ascii="Tahoma" w:hAnsi="Tahoma" w:cs="Tahoma"/>
                  </w:rPr>
                </w:pPr>
                <w:r w:rsidRPr="00443080">
                  <w:rPr>
                    <w:rFonts w:ascii="Tahoma" w:hAnsi="Tahoma" w:cs="Tahoma"/>
                  </w:rPr>
                  <w:t>Describe your responsibilities and achievements in terms of impact and results. Use examples, but keep it short.</w:t>
                </w:r>
              </w:p>
            </w:sdtContent>
          </w:sdt>
        </w:tc>
      </w:tr>
    </w:tbl>
    <w:sdt>
      <w:sdtPr>
        <w:rPr>
          <w:rFonts w:ascii="Tahoma" w:eastAsia="SimHei" w:hAnsi="Tahoma" w:cs="Tahoma"/>
          <w:b/>
          <w:sz w:val="22"/>
          <w:szCs w:val="22"/>
        </w:rPr>
        <w:alias w:val="Education:"/>
        <w:tag w:val="Education:"/>
        <w:id w:val="-1908763273"/>
        <w:placeholder>
          <w:docPart w:val="124DD5E53CA844AD8BC5BA197B1BA903"/>
        </w:placeholder>
        <w:temporary/>
        <w:showingPlcHdr/>
        <w15:appearance w15:val="hidden"/>
      </w:sdtPr>
      <w:sdtEndPr/>
      <w:sdtContent>
        <w:p w14:paraId="64F24DBE" w14:textId="77777777" w:rsidR="00A41C47" w:rsidRPr="00443080" w:rsidRDefault="00A41C47">
          <w:pPr>
            <w:spacing w:before="120" w:after="120" w:line="360" w:lineRule="auto"/>
            <w:contextualSpacing/>
            <w:jc w:val="both"/>
            <w:rPr>
              <w:rFonts w:ascii="Tahoma" w:eastAsia="SimHei" w:hAnsi="Tahoma" w:cs="Tahoma"/>
              <w:b/>
              <w:sz w:val="22"/>
              <w:szCs w:val="22"/>
            </w:rPr>
          </w:pPr>
          <w:r w:rsidRPr="00443080">
            <w:rPr>
              <w:rFonts w:ascii="Tahoma" w:eastAsia="SimHei" w:hAnsi="Tahoma" w:cs="Tahoma"/>
              <w:b/>
              <w:sz w:val="22"/>
              <w:szCs w:val="22"/>
            </w:rPr>
            <w:t>Education</w:t>
          </w:r>
        </w:p>
      </w:sdtContent>
    </w:sdt>
    <w:tbl>
      <w:tblPr>
        <w:tblStyle w:val="TableGrid1"/>
        <w:tblW w:w="4975" w:type="pct"/>
        <w:tblInd w:w="72" w:type="dxa"/>
        <w:tblBorders>
          <w:left w:val="dotted" w:sz="18" w:space="0" w:color="BFBFBF"/>
        </w:tblBorders>
        <w:tblCellMar>
          <w:left w:w="576" w:type="dxa"/>
          <w:right w:w="0" w:type="dxa"/>
        </w:tblCellMar>
        <w:tblLook w:val="04A0" w:firstRow="1" w:lastRow="0" w:firstColumn="1" w:lastColumn="0" w:noHBand="0" w:noVBand="1"/>
        <w:tblDescription w:val="Education layout table"/>
      </w:tblPr>
      <w:tblGrid>
        <w:gridCol w:w="9567"/>
      </w:tblGrid>
      <w:tr w:rsidR="00A41C47" w:rsidRPr="00443080" w14:paraId="2AA0139E" w14:textId="77777777" w:rsidTr="00A41C47">
        <w:tc>
          <w:tcPr>
            <w:tcW w:w="9355" w:type="dxa"/>
          </w:tcPr>
          <w:p w14:paraId="3E9D596D" w14:textId="77777777" w:rsidR="00A41C47" w:rsidRPr="00443080" w:rsidRDefault="00A41C47">
            <w:pPr>
              <w:spacing w:before="120" w:after="120" w:line="360" w:lineRule="auto"/>
              <w:jc w:val="both"/>
              <w:rPr>
                <w:rFonts w:ascii="Tahoma" w:hAnsi="Tahoma" w:cs="Tahoma"/>
                <w:b/>
              </w:rPr>
            </w:pPr>
            <w:r w:rsidRPr="00443080">
              <w:rPr>
                <w:rFonts w:ascii="Tahoma" w:hAnsi="Tahoma" w:cs="Tahoma"/>
                <w:b/>
              </w:rPr>
              <w:t>year start studies to year of graduation</w:t>
            </w:r>
          </w:p>
          <w:p w14:paraId="357C778D"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degree title 1:"/>
                <w:tag w:val="Enter degree title 1:"/>
                <w:id w:val="-769307449"/>
                <w:placeholder>
                  <w:docPart w:val="E92007CA6C22452580E19B7F0FCAC518"/>
                </w:placeholder>
                <w:temporary/>
                <w:showingPlcHdr/>
                <w15:appearance w15:val="hidden"/>
              </w:sdtPr>
              <w:sdtEndPr/>
              <w:sdtContent>
                <w:r w:rsidR="00A41C47" w:rsidRPr="00443080">
                  <w:rPr>
                    <w:rFonts w:ascii="Tahoma" w:hAnsi="Tahoma" w:cs="Tahoma"/>
                    <w:b/>
                  </w:rPr>
                  <w:t>Degree Title</w:t>
                </w:r>
              </w:sdtContent>
            </w:sdt>
            <w:r w:rsidR="00A41C47" w:rsidRPr="00443080">
              <w:rPr>
                <w:rFonts w:ascii="Tahoma" w:hAnsi="Tahoma" w:cs="Tahoma"/>
                <w:b/>
              </w:rPr>
              <w:t xml:space="preserve">, </w:t>
            </w:r>
            <w:sdt>
              <w:sdtPr>
                <w:rPr>
                  <w:rFonts w:ascii="Tahoma" w:hAnsi="Tahoma" w:cs="Tahoma"/>
                  <w:smallCaps/>
                </w:rPr>
                <w:alias w:val="Enter school 1:"/>
                <w:tag w:val="Enter school 1:"/>
                <w:id w:val="-1275936649"/>
                <w:placeholder>
                  <w:docPart w:val="DCA5ED4BB0BF4008BA7D8EEF00A8C130"/>
                </w:placeholder>
                <w:temporary/>
                <w:showingPlcHdr/>
                <w15:appearance w15:val="hidden"/>
              </w:sdtPr>
              <w:sdtEndPr>
                <w:rPr>
                  <w:b/>
                  <w:smallCaps w:val="0"/>
                </w:rPr>
              </w:sdtEndPr>
              <w:sdtContent>
                <w:r w:rsidR="00A41C47" w:rsidRPr="00443080">
                  <w:rPr>
                    <w:rFonts w:ascii="Tahoma" w:hAnsi="Tahoma" w:cs="Tahoma"/>
                    <w:smallCaps/>
                  </w:rPr>
                  <w:t>School</w:t>
                </w:r>
              </w:sdtContent>
            </w:sdt>
          </w:p>
          <w:p w14:paraId="0303249C" w14:textId="77777777" w:rsidR="00A41C47" w:rsidRPr="00443080" w:rsidRDefault="00A41C47">
            <w:pPr>
              <w:spacing w:before="120" w:after="120" w:line="360" w:lineRule="auto"/>
              <w:jc w:val="both"/>
              <w:rPr>
                <w:rFonts w:ascii="Tahoma" w:hAnsi="Tahoma" w:cs="Tahoma"/>
              </w:rPr>
            </w:pPr>
          </w:p>
        </w:tc>
      </w:tr>
      <w:tr w:rsidR="00A41C47" w:rsidRPr="00443080" w14:paraId="2B46D90D" w14:textId="77777777" w:rsidTr="00A41C47">
        <w:tc>
          <w:tcPr>
            <w:tcW w:w="9355" w:type="dxa"/>
            <w:tcMar>
              <w:top w:w="216" w:type="dxa"/>
            </w:tcMar>
          </w:tcPr>
          <w:p w14:paraId="5A1D6EEA" w14:textId="77777777" w:rsidR="00A41C47" w:rsidRPr="00443080" w:rsidRDefault="00A41C47">
            <w:pPr>
              <w:spacing w:before="120" w:after="120" w:line="360" w:lineRule="auto"/>
              <w:jc w:val="both"/>
              <w:rPr>
                <w:rFonts w:ascii="Tahoma" w:hAnsi="Tahoma" w:cs="Tahoma"/>
                <w:b/>
              </w:rPr>
            </w:pPr>
            <w:r w:rsidRPr="00443080">
              <w:rPr>
                <w:rFonts w:ascii="Tahoma" w:hAnsi="Tahoma" w:cs="Tahoma"/>
                <w:b/>
              </w:rPr>
              <w:t>year start studies to year of graduation</w:t>
            </w:r>
          </w:p>
          <w:p w14:paraId="3634E1AC" w14:textId="77777777" w:rsidR="00A41C47" w:rsidRPr="00443080" w:rsidRDefault="0017200D">
            <w:pPr>
              <w:spacing w:before="120" w:after="120" w:line="360" w:lineRule="auto"/>
              <w:jc w:val="both"/>
              <w:rPr>
                <w:rFonts w:ascii="Tahoma" w:hAnsi="Tahoma" w:cs="Tahoma"/>
                <w:b/>
              </w:rPr>
            </w:pPr>
            <w:sdt>
              <w:sdtPr>
                <w:rPr>
                  <w:rFonts w:ascii="Tahoma" w:hAnsi="Tahoma" w:cs="Tahoma"/>
                  <w:b/>
                </w:rPr>
                <w:alias w:val="Enter degree title 2:"/>
                <w:tag w:val="Enter degree title 2:"/>
                <w:id w:val="-736860556"/>
                <w:placeholder>
                  <w:docPart w:val="86C19DD665644DDCBF68FEB1078F5918"/>
                </w:placeholder>
                <w:temporary/>
                <w:showingPlcHdr/>
                <w15:appearance w15:val="hidden"/>
              </w:sdtPr>
              <w:sdtEndPr/>
              <w:sdtContent>
                <w:r w:rsidR="00A41C47" w:rsidRPr="00443080">
                  <w:rPr>
                    <w:rFonts w:ascii="Tahoma" w:hAnsi="Tahoma" w:cs="Tahoma"/>
                    <w:b/>
                  </w:rPr>
                  <w:t>Degree Title</w:t>
                </w:r>
              </w:sdtContent>
            </w:sdt>
            <w:r w:rsidR="00A41C47" w:rsidRPr="00443080">
              <w:rPr>
                <w:rFonts w:ascii="Tahoma" w:hAnsi="Tahoma" w:cs="Tahoma"/>
                <w:b/>
              </w:rPr>
              <w:t xml:space="preserve">, </w:t>
            </w:r>
            <w:sdt>
              <w:sdtPr>
                <w:rPr>
                  <w:rFonts w:ascii="Tahoma" w:hAnsi="Tahoma" w:cs="Tahoma"/>
                  <w:smallCaps/>
                </w:rPr>
                <w:alias w:val="Enter school 2:"/>
                <w:tag w:val="Enter school 2:"/>
                <w:id w:val="-1155142193"/>
                <w:placeholder>
                  <w:docPart w:val="60B33462C5EE47C6B4F14AEAA048D10E"/>
                </w:placeholder>
                <w:temporary/>
                <w:showingPlcHdr/>
                <w15:appearance w15:val="hidden"/>
              </w:sdtPr>
              <w:sdtEndPr>
                <w:rPr>
                  <w:b/>
                  <w:smallCaps w:val="0"/>
                </w:rPr>
              </w:sdtEndPr>
              <w:sdtContent>
                <w:r w:rsidR="00A41C47" w:rsidRPr="00443080">
                  <w:rPr>
                    <w:rFonts w:ascii="Tahoma" w:hAnsi="Tahoma" w:cs="Tahoma"/>
                    <w:smallCaps/>
                  </w:rPr>
                  <w:t>School</w:t>
                </w:r>
              </w:sdtContent>
            </w:sdt>
          </w:p>
          <w:p w14:paraId="25C25515" w14:textId="77777777" w:rsidR="00A41C47" w:rsidRPr="00443080" w:rsidRDefault="00A41C47">
            <w:pPr>
              <w:spacing w:before="120" w:after="120" w:line="360" w:lineRule="auto"/>
              <w:jc w:val="both"/>
              <w:rPr>
                <w:rFonts w:ascii="Tahoma" w:hAnsi="Tahoma" w:cs="Tahoma"/>
              </w:rPr>
            </w:pPr>
          </w:p>
        </w:tc>
      </w:tr>
    </w:tbl>
    <w:p w14:paraId="58019A11" w14:textId="5E3B6A8C" w:rsidR="00A41C47" w:rsidRPr="00443080" w:rsidRDefault="00CB2F36">
      <w:pPr>
        <w:spacing w:before="120" w:after="120" w:line="360" w:lineRule="auto"/>
        <w:contextualSpacing/>
        <w:jc w:val="both"/>
        <w:rPr>
          <w:rFonts w:ascii="Tahoma" w:eastAsia="SimHei" w:hAnsi="Tahoma" w:cs="Tahoma"/>
          <w:b/>
          <w:sz w:val="22"/>
          <w:szCs w:val="22"/>
        </w:rPr>
      </w:pPr>
      <w:r w:rsidRPr="00443080">
        <w:rPr>
          <w:rFonts w:ascii="Tahoma" w:eastAsia="SimHei" w:hAnsi="Tahoma" w:cs="Tahoma"/>
          <w:b/>
          <w:sz w:val="22"/>
          <w:szCs w:val="22"/>
        </w:rPr>
        <w:t>T</w:t>
      </w:r>
      <w:r w:rsidR="00A41C47" w:rsidRPr="00443080">
        <w:rPr>
          <w:rFonts w:ascii="Tahoma" w:eastAsia="SimHei" w:hAnsi="Tahoma" w:cs="Tahoma"/>
          <w:b/>
          <w:sz w:val="22"/>
          <w:szCs w:val="22"/>
        </w:rPr>
        <w:t>echnical skills</w:t>
      </w:r>
    </w:p>
    <w:tbl>
      <w:tblPr>
        <w:tblStyle w:val="TableGrid1"/>
        <w:tblW w:w="5000" w:type="pct"/>
        <w:tblCellMar>
          <w:left w:w="0" w:type="dxa"/>
          <w:right w:w="0" w:type="dxa"/>
        </w:tblCellMar>
        <w:tblLook w:val="04A0" w:firstRow="1" w:lastRow="0" w:firstColumn="1" w:lastColumn="0" w:noHBand="0" w:noVBand="1"/>
        <w:tblDescription w:val="Skills layout table"/>
      </w:tblPr>
      <w:tblGrid>
        <w:gridCol w:w="4819"/>
        <w:gridCol w:w="4819"/>
      </w:tblGrid>
      <w:tr w:rsidR="00A41C47" w:rsidRPr="00443080" w14:paraId="32F89FBC" w14:textId="77777777" w:rsidTr="001D0332">
        <w:tc>
          <w:tcPr>
            <w:tcW w:w="4675" w:type="dxa"/>
          </w:tcPr>
          <w:p w14:paraId="50806FEB" w14:textId="77777777" w:rsidR="00A41C47" w:rsidRPr="00443080" w:rsidRDefault="00A41C47">
            <w:pPr>
              <w:spacing w:before="120" w:after="120" w:line="360" w:lineRule="auto"/>
              <w:jc w:val="both"/>
              <w:rPr>
                <w:rFonts w:ascii="Tahoma" w:hAnsi="Tahoma" w:cs="Tahoma"/>
              </w:rPr>
            </w:pPr>
            <w:r w:rsidRPr="00443080">
              <w:rPr>
                <w:rFonts w:ascii="Tahoma" w:hAnsi="Tahoma" w:cs="Tahoma"/>
              </w:rPr>
              <w:t>List your technical skills and specialized knowledge related to IT systems/networks/databases/applications</w:t>
            </w:r>
          </w:p>
          <w:sdt>
            <w:sdtPr>
              <w:rPr>
                <w:rFonts w:ascii="Tahoma" w:hAnsi="Tahoma" w:cs="Tahoma"/>
              </w:rPr>
              <w:alias w:val="Enter skills 2:"/>
              <w:tag w:val="Enter skills 2:"/>
              <w:id w:val="1188019400"/>
              <w:placeholder>
                <w:docPart w:val="1E669F85DC934038ADBE6DF1831EF5A9"/>
              </w:placeholder>
              <w:temporary/>
              <w:showingPlcHdr/>
              <w15:appearance w15:val="hidden"/>
            </w:sdtPr>
            <w:sdtEndPr/>
            <w:sdtContent>
              <w:p w14:paraId="6A5259DE" w14:textId="77777777" w:rsidR="00A41C47" w:rsidRPr="00443080" w:rsidRDefault="00A41C47">
                <w:pPr>
                  <w:spacing w:before="120" w:after="120" w:line="360" w:lineRule="auto"/>
                  <w:jc w:val="both"/>
                  <w:rPr>
                    <w:rFonts w:ascii="Tahoma" w:hAnsi="Tahoma" w:cs="Tahoma"/>
                  </w:rPr>
                </w:pPr>
                <w:r w:rsidRPr="00443080">
                  <w:rPr>
                    <w:rFonts w:ascii="Tahoma" w:hAnsi="Tahoma" w:cs="Tahoma"/>
                  </w:rPr>
                  <w:t>List one of your strengths</w:t>
                </w:r>
              </w:p>
            </w:sdtContent>
          </w:sdt>
        </w:tc>
        <w:tc>
          <w:tcPr>
            <w:tcW w:w="4675" w:type="dxa"/>
            <w:tcMar>
              <w:left w:w="360" w:type="dxa"/>
            </w:tcMar>
          </w:tcPr>
          <w:sdt>
            <w:sdtPr>
              <w:rPr>
                <w:rFonts w:ascii="Tahoma" w:hAnsi="Tahoma" w:cs="Tahoma"/>
              </w:rPr>
              <w:alias w:val="Enter skills 3:"/>
              <w:tag w:val="Enter skills 3:"/>
              <w:id w:val="-1107503302"/>
              <w:placeholder>
                <w:docPart w:val="782D770D3F314C29BBD314CE6F812B7B"/>
              </w:placeholder>
              <w:temporary/>
              <w:showingPlcHdr/>
              <w15:appearance w15:val="hidden"/>
            </w:sdtPr>
            <w:sdtEndPr/>
            <w:sdtContent>
              <w:p w14:paraId="744E8F22" w14:textId="77777777" w:rsidR="00A41C47" w:rsidRPr="00443080" w:rsidRDefault="00A41C47">
                <w:pPr>
                  <w:spacing w:before="120" w:after="120" w:line="360" w:lineRule="auto"/>
                  <w:jc w:val="both"/>
                  <w:rPr>
                    <w:rFonts w:ascii="Tahoma" w:hAnsi="Tahoma" w:cs="Tahoma"/>
                  </w:rPr>
                </w:pPr>
                <w:r w:rsidRPr="00443080">
                  <w:rPr>
                    <w:rFonts w:ascii="Tahoma" w:hAnsi="Tahoma" w:cs="Tahoma"/>
                  </w:rPr>
                  <w:t>List one of your strengths</w:t>
                </w:r>
              </w:p>
            </w:sdtContent>
          </w:sdt>
          <w:sdt>
            <w:sdtPr>
              <w:rPr>
                <w:rFonts w:ascii="Tahoma" w:hAnsi="Tahoma" w:cs="Tahoma"/>
              </w:rPr>
              <w:alias w:val="Enter skills 4:"/>
              <w:tag w:val="Enter skills 4:"/>
              <w:id w:val="-718748817"/>
              <w:placeholder>
                <w:docPart w:val="C1D7CD16084E4718A198B1AA7B608019"/>
              </w:placeholder>
              <w:temporary/>
              <w:showingPlcHdr/>
              <w15:appearance w15:val="hidden"/>
            </w:sdtPr>
            <w:sdtEndPr/>
            <w:sdtContent>
              <w:p w14:paraId="04D6045D" w14:textId="77777777" w:rsidR="00A41C47" w:rsidRPr="00443080" w:rsidRDefault="00A41C47">
                <w:pPr>
                  <w:spacing w:before="120" w:after="120" w:line="360" w:lineRule="auto"/>
                  <w:jc w:val="both"/>
                  <w:rPr>
                    <w:rFonts w:ascii="Tahoma" w:hAnsi="Tahoma" w:cs="Tahoma"/>
                  </w:rPr>
                </w:pPr>
                <w:r w:rsidRPr="00443080">
                  <w:rPr>
                    <w:rFonts w:ascii="Tahoma" w:hAnsi="Tahoma" w:cs="Tahoma"/>
                  </w:rPr>
                  <w:t>List one of your strengths</w:t>
                </w:r>
              </w:p>
            </w:sdtContent>
          </w:sdt>
          <w:sdt>
            <w:sdtPr>
              <w:rPr>
                <w:rFonts w:ascii="Tahoma" w:hAnsi="Tahoma" w:cs="Tahoma"/>
              </w:rPr>
              <w:alias w:val="Enter skills 5:"/>
              <w:tag w:val="Enter skills 5:"/>
              <w:id w:val="-335767185"/>
              <w:placeholder>
                <w:docPart w:val="F0C9D90EC2214DEAB4D5DA06310F3A32"/>
              </w:placeholder>
              <w:temporary/>
              <w:showingPlcHdr/>
              <w15:appearance w15:val="hidden"/>
            </w:sdtPr>
            <w:sdtEndPr/>
            <w:sdtContent>
              <w:p w14:paraId="217224C0" w14:textId="77777777" w:rsidR="00A41C47" w:rsidRPr="00443080" w:rsidRDefault="00A41C47">
                <w:pPr>
                  <w:spacing w:before="120" w:after="120" w:line="360" w:lineRule="auto"/>
                  <w:jc w:val="both"/>
                  <w:rPr>
                    <w:rFonts w:ascii="Tahoma" w:hAnsi="Tahoma" w:cs="Tahoma"/>
                  </w:rPr>
                </w:pPr>
                <w:r w:rsidRPr="00443080">
                  <w:rPr>
                    <w:rFonts w:ascii="Tahoma" w:hAnsi="Tahoma" w:cs="Tahoma"/>
                  </w:rPr>
                  <w:t>List one of your strengths</w:t>
                </w:r>
              </w:p>
            </w:sdtContent>
          </w:sdt>
        </w:tc>
      </w:tr>
    </w:tbl>
    <w:p w14:paraId="0714BBCD" w14:textId="77777777" w:rsidR="00A41C47" w:rsidRPr="00443080" w:rsidRDefault="00A41C47">
      <w:pPr>
        <w:spacing w:before="120" w:after="120" w:line="360" w:lineRule="auto"/>
        <w:contextualSpacing/>
        <w:jc w:val="both"/>
        <w:rPr>
          <w:rFonts w:ascii="Tahoma" w:eastAsia="SimHei" w:hAnsi="Tahoma" w:cs="Tahoma"/>
          <w:b/>
          <w:sz w:val="22"/>
          <w:szCs w:val="22"/>
        </w:rPr>
      </w:pPr>
      <w:r w:rsidRPr="00443080">
        <w:rPr>
          <w:rFonts w:ascii="Tahoma" w:eastAsia="SimHei" w:hAnsi="Tahoma" w:cs="Tahoma"/>
          <w:b/>
          <w:sz w:val="22"/>
          <w:szCs w:val="22"/>
        </w:rPr>
        <w:t>English and other language level</w:t>
      </w:r>
    </w:p>
    <w:p w14:paraId="41756C68" w14:textId="77777777" w:rsidR="00A41C47" w:rsidRPr="00443080" w:rsidRDefault="00A41C47">
      <w:pPr>
        <w:spacing w:before="120" w:after="120" w:line="360" w:lineRule="auto"/>
        <w:contextualSpacing/>
        <w:jc w:val="both"/>
        <w:rPr>
          <w:rFonts w:ascii="Tahoma" w:eastAsia="Calibri" w:hAnsi="Tahoma" w:cs="Tahoma"/>
          <w:sz w:val="22"/>
          <w:szCs w:val="22"/>
        </w:rPr>
      </w:pPr>
      <w:r w:rsidRPr="00443080">
        <w:rPr>
          <w:rFonts w:ascii="Tahoma" w:eastAsia="Calibri" w:hAnsi="Tahoma" w:cs="Tahoma"/>
          <w:sz w:val="22"/>
          <w:szCs w:val="22"/>
        </w:rPr>
        <w:t>List Degree Title, Level</w:t>
      </w:r>
    </w:p>
    <w:p w14:paraId="5DB2FB0D" w14:textId="23D61E81" w:rsidR="000C68BC" w:rsidRPr="00443080" w:rsidRDefault="00A41C47">
      <w:pPr>
        <w:spacing w:before="120" w:after="120" w:line="360" w:lineRule="auto"/>
        <w:contextualSpacing/>
        <w:jc w:val="both"/>
        <w:rPr>
          <w:rFonts w:ascii="Tahoma" w:eastAsia="Calibri" w:hAnsi="Tahoma" w:cs="Tahoma"/>
          <w:sz w:val="22"/>
          <w:szCs w:val="22"/>
        </w:rPr>
      </w:pPr>
      <w:r w:rsidRPr="00443080">
        <w:rPr>
          <w:rFonts w:ascii="Tahoma" w:eastAsia="Calibri" w:hAnsi="Tahoma" w:cs="Tahoma"/>
          <w:sz w:val="22"/>
          <w:szCs w:val="22"/>
        </w:rPr>
        <w:t>………</w:t>
      </w:r>
    </w:p>
    <w:p w14:paraId="685D0F88" w14:textId="77777777" w:rsidR="000C68BC" w:rsidRPr="00443080" w:rsidRDefault="000C68BC">
      <w:pPr>
        <w:suppressAutoHyphens w:val="0"/>
        <w:overflowPunct/>
        <w:autoSpaceDE/>
        <w:jc w:val="both"/>
        <w:textAlignment w:val="auto"/>
        <w:rPr>
          <w:rFonts w:ascii="Tahoma" w:eastAsia="Calibri" w:hAnsi="Tahoma" w:cs="Tahoma"/>
          <w:sz w:val="22"/>
          <w:szCs w:val="22"/>
        </w:rPr>
      </w:pPr>
      <w:r w:rsidRPr="00443080">
        <w:rPr>
          <w:rFonts w:ascii="Tahoma" w:eastAsia="Calibri" w:hAnsi="Tahoma" w:cs="Tahoma"/>
          <w:sz w:val="22"/>
          <w:szCs w:val="22"/>
        </w:rPr>
        <w:br w:type="page"/>
      </w:r>
    </w:p>
    <w:p w14:paraId="1D9A2D11" w14:textId="1B83E5EF" w:rsidR="004A35BC" w:rsidRPr="00443080" w:rsidRDefault="00F12EC1">
      <w:pPr>
        <w:pStyle w:val="Heading2"/>
        <w:numPr>
          <w:ilvl w:val="0"/>
          <w:numId w:val="0"/>
        </w:numPr>
        <w:spacing w:before="120" w:after="120" w:line="360" w:lineRule="auto"/>
        <w:jc w:val="both"/>
        <w:rPr>
          <w:rFonts w:ascii="Tahoma" w:hAnsi="Tahoma" w:cs="Tahoma"/>
          <w:sz w:val="22"/>
          <w:szCs w:val="22"/>
        </w:rPr>
      </w:pPr>
      <w:bookmarkStart w:id="65" w:name="_Toc68869023"/>
      <w:r w:rsidRPr="00443080">
        <w:rPr>
          <w:rFonts w:ascii="Tahoma" w:hAnsi="Tahoma" w:cs="Tahoma"/>
          <w:sz w:val="22"/>
          <w:szCs w:val="22"/>
        </w:rPr>
        <w:lastRenderedPageBreak/>
        <w:t>ANNEX V – Confidentiality and Secrecy Declaration</w:t>
      </w:r>
      <w:bookmarkEnd w:id="65"/>
      <w:r w:rsidRPr="00443080">
        <w:rPr>
          <w:rFonts w:ascii="Tahoma" w:hAnsi="Tahoma" w:cs="Tahoma"/>
          <w:sz w:val="22"/>
          <w:szCs w:val="22"/>
        </w:rPr>
        <w:t xml:space="preserve"> </w:t>
      </w:r>
    </w:p>
    <w:p w14:paraId="3EBF9847" w14:textId="77777777" w:rsidR="004A35BC" w:rsidRPr="00443080" w:rsidRDefault="004A35BC">
      <w:pPr>
        <w:spacing w:before="120" w:after="120" w:line="360" w:lineRule="auto"/>
        <w:jc w:val="both"/>
        <w:textAlignment w:val="auto"/>
        <w:rPr>
          <w:rFonts w:ascii="Tahoma" w:hAnsi="Tahoma" w:cs="Tahoma"/>
          <w:sz w:val="22"/>
          <w:szCs w:val="22"/>
        </w:rPr>
      </w:pPr>
    </w:p>
    <w:p w14:paraId="5741B0FC" w14:textId="4A1E0987" w:rsidR="004A35BC" w:rsidRPr="00443080"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I, the undersigned, ………………………….</w:t>
      </w:r>
      <w:r w:rsidR="001F49BB" w:rsidRPr="00443080">
        <w:rPr>
          <w:rFonts w:ascii="Tahoma" w:hAnsi="Tahoma" w:cs="Tahoma"/>
          <w:sz w:val="22"/>
          <w:szCs w:val="22"/>
        </w:rPr>
        <w:t xml:space="preserve"> </w:t>
      </w:r>
      <w:r w:rsidRPr="00443080">
        <w:rPr>
          <w:rFonts w:ascii="Tahoma" w:hAnsi="Tahoma" w:cs="Tahoma"/>
          <w:sz w:val="22"/>
          <w:szCs w:val="22"/>
        </w:rPr>
        <w:t>(father’s name: …………</w:t>
      </w:r>
      <w:proofErr w:type="gramStart"/>
      <w:r w:rsidRPr="00443080">
        <w:rPr>
          <w:rFonts w:ascii="Tahoma" w:hAnsi="Tahoma" w:cs="Tahoma"/>
          <w:sz w:val="22"/>
          <w:szCs w:val="22"/>
        </w:rPr>
        <w:t>…..</w:t>
      </w:r>
      <w:proofErr w:type="gramEnd"/>
      <w:r w:rsidRPr="00443080">
        <w:rPr>
          <w:rFonts w:ascii="Tahoma" w:hAnsi="Tahoma" w:cs="Tahoma"/>
          <w:sz w:val="22"/>
          <w:szCs w:val="22"/>
        </w:rPr>
        <w:t>), resident of……………….. (address: ………………….), holder of Police ID card no. …………. issued in …. ……………. on………………., Legal Representative of…………. hereby solemnly declare the following:</w:t>
      </w:r>
    </w:p>
    <w:p w14:paraId="0E2FA18C" w14:textId="77777777" w:rsidR="004A35BC" w:rsidRPr="00443080" w:rsidRDefault="004A35BC">
      <w:pPr>
        <w:spacing w:before="120" w:after="120" w:line="360" w:lineRule="auto"/>
        <w:jc w:val="both"/>
        <w:textAlignment w:val="auto"/>
        <w:rPr>
          <w:rFonts w:ascii="Tahoma" w:hAnsi="Tahoma" w:cs="Tahoma"/>
          <w:sz w:val="22"/>
          <w:szCs w:val="22"/>
        </w:rPr>
      </w:pPr>
    </w:p>
    <w:p w14:paraId="54551DD9" w14:textId="7D605349" w:rsidR="004A35BC" w:rsidRPr="00443080"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1.</w:t>
      </w:r>
      <w:r w:rsidRPr="00443080">
        <w:rPr>
          <w:rFonts w:ascii="Tahoma" w:hAnsi="Tahoma" w:cs="Tahoma"/>
          <w:sz w:val="22"/>
          <w:szCs w:val="22"/>
        </w:rPr>
        <w:tab/>
        <w:t>In the context of my participation as Tenderer/Candidate in the tender procedure for nomination of a contractor for the supply of …………</w:t>
      </w:r>
      <w:proofErr w:type="gramStart"/>
      <w:r w:rsidRPr="00443080">
        <w:rPr>
          <w:rFonts w:ascii="Tahoma" w:hAnsi="Tahoma" w:cs="Tahoma"/>
          <w:sz w:val="22"/>
          <w:szCs w:val="22"/>
        </w:rPr>
        <w:t>…..</w:t>
      </w:r>
      <w:proofErr w:type="gramEnd"/>
      <w:r w:rsidRPr="00443080">
        <w:rPr>
          <w:rFonts w:ascii="Tahoma" w:hAnsi="Tahoma" w:cs="Tahoma"/>
          <w:sz w:val="22"/>
          <w:szCs w:val="22"/>
        </w:rPr>
        <w:t xml:space="preserve"> services, I hereby commit and undertake to keep strictly and fully confidential any confidential information which comes to my knowledge in relation to the above Tender; to apply any measures necessary to prevent any unauthorised access to such information; and to not disclose such information to third parties.</w:t>
      </w:r>
    </w:p>
    <w:p w14:paraId="6066EB31" w14:textId="77777777" w:rsidR="004A35BC" w:rsidRPr="00443080"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 xml:space="preserve">3. </w:t>
      </w:r>
      <w:r w:rsidRPr="00443080">
        <w:rPr>
          <w:rFonts w:ascii="Tahoma" w:hAnsi="Tahoma" w:cs="Tahoma"/>
          <w:sz w:val="22"/>
          <w:szCs w:val="22"/>
        </w:rPr>
        <w:tab/>
        <w:t>The above obligations, which are hereby assumed by the Company I represent, shall apply for a term of three (3) years.</w:t>
      </w:r>
    </w:p>
    <w:p w14:paraId="67599D13" w14:textId="77777777" w:rsidR="004A35BC" w:rsidRPr="00443080"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4.</w:t>
      </w:r>
      <w:r w:rsidRPr="00443080">
        <w:rPr>
          <w:rFonts w:ascii="Tahoma" w:hAnsi="Tahoma" w:cs="Tahoma"/>
          <w:sz w:val="22"/>
          <w:szCs w:val="22"/>
        </w:rPr>
        <w:tab/>
        <w:t>In case I intentionally or negligently fail to fulfil the above commitments and obligations, I shall be liable to indemnify PPA SA for any damage that may arise from such failure.</w:t>
      </w:r>
    </w:p>
    <w:p w14:paraId="73EBDFC7" w14:textId="77777777" w:rsidR="004A35BC" w:rsidRPr="00443080" w:rsidRDefault="004A35BC">
      <w:pPr>
        <w:spacing w:before="120" w:after="120" w:line="360" w:lineRule="auto"/>
        <w:jc w:val="both"/>
        <w:textAlignment w:val="auto"/>
        <w:rPr>
          <w:rFonts w:ascii="Tahoma" w:hAnsi="Tahoma" w:cs="Tahoma"/>
          <w:sz w:val="22"/>
          <w:szCs w:val="22"/>
        </w:rPr>
      </w:pPr>
    </w:p>
    <w:p w14:paraId="3AF4DB7D" w14:textId="30526C17" w:rsidR="004A35BC" w:rsidRPr="00443080"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Piraeus -… -202</w:t>
      </w:r>
      <w:r w:rsidR="00473D35" w:rsidRPr="00443080">
        <w:rPr>
          <w:rFonts w:ascii="Tahoma" w:hAnsi="Tahoma" w:cs="Tahoma"/>
          <w:sz w:val="22"/>
          <w:szCs w:val="22"/>
        </w:rPr>
        <w:t>1</w:t>
      </w:r>
    </w:p>
    <w:p w14:paraId="5E953089" w14:textId="77777777" w:rsidR="004A35BC" w:rsidRPr="00443080" w:rsidRDefault="004A35BC">
      <w:pPr>
        <w:spacing w:before="120" w:after="120" w:line="360" w:lineRule="auto"/>
        <w:jc w:val="both"/>
        <w:textAlignment w:val="auto"/>
        <w:rPr>
          <w:rFonts w:ascii="Tahoma" w:hAnsi="Tahoma" w:cs="Tahoma"/>
          <w:sz w:val="22"/>
          <w:szCs w:val="22"/>
        </w:rPr>
      </w:pPr>
    </w:p>
    <w:p w14:paraId="1C73E7B7" w14:textId="77777777" w:rsidR="004A35BC" w:rsidRPr="00443080" w:rsidRDefault="004A35BC">
      <w:pPr>
        <w:spacing w:before="120" w:after="120" w:line="360" w:lineRule="auto"/>
        <w:jc w:val="both"/>
        <w:textAlignment w:val="auto"/>
        <w:rPr>
          <w:rFonts w:ascii="Tahoma" w:hAnsi="Tahoma" w:cs="Tahoma"/>
          <w:sz w:val="22"/>
          <w:szCs w:val="22"/>
        </w:rPr>
      </w:pPr>
    </w:p>
    <w:p w14:paraId="4462ABD4" w14:textId="2899233C" w:rsidR="00691067" w:rsidRPr="000C68BC" w:rsidRDefault="004A35BC">
      <w:pPr>
        <w:spacing w:before="120" w:after="120" w:line="360" w:lineRule="auto"/>
        <w:jc w:val="both"/>
        <w:textAlignment w:val="auto"/>
        <w:rPr>
          <w:rFonts w:ascii="Tahoma" w:hAnsi="Tahoma" w:cs="Tahoma"/>
          <w:sz w:val="22"/>
          <w:szCs w:val="22"/>
        </w:rPr>
      </w:pPr>
      <w:r w:rsidRPr="00443080">
        <w:rPr>
          <w:rFonts w:ascii="Tahoma" w:hAnsi="Tahoma" w:cs="Tahoma"/>
          <w:sz w:val="22"/>
          <w:szCs w:val="22"/>
        </w:rPr>
        <w:t>The Declarer</w:t>
      </w:r>
      <w:bookmarkStart w:id="66" w:name="_ΠΑΡΑΡΤΗΜΑ_1-_ΕΝΤΥΠΟ"/>
      <w:bookmarkStart w:id="67" w:name="_ΠΑΡΑΡΤΗΜΑ_2_–"/>
      <w:bookmarkStart w:id="68" w:name="_ΠΑΡΑΡΤΗΜΑ_3_–"/>
      <w:bookmarkEnd w:id="52"/>
      <w:bookmarkEnd w:id="53"/>
      <w:bookmarkEnd w:id="66"/>
      <w:bookmarkEnd w:id="67"/>
      <w:bookmarkEnd w:id="68"/>
    </w:p>
    <w:sectPr w:rsidR="00691067" w:rsidRPr="000C68BC" w:rsidSect="004329DE">
      <w:footerReference w:type="default" r:id="rId15"/>
      <w:pgSz w:w="11906" w:h="16838"/>
      <w:pgMar w:top="1134" w:right="1134" w:bottom="1134" w:left="1134" w:header="510" w:footer="397"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20D9F" w14:textId="77777777" w:rsidR="00D92F34" w:rsidRDefault="00D92F34" w:rsidP="00C33FD9">
      <w:r>
        <w:separator/>
      </w:r>
    </w:p>
  </w:endnote>
  <w:endnote w:type="continuationSeparator" w:id="0">
    <w:p w14:paraId="38E73B01" w14:textId="77777777" w:rsidR="00D92F34" w:rsidRDefault="00D92F34" w:rsidP="00C3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Tahoma">
    <w:panose1 w:val="020B0604030504040204"/>
    <w:charset w:val="A1"/>
    <w:family w:val="swiss"/>
    <w:pitch w:val="variable"/>
    <w:sig w:usb0="E1002EFF" w:usb1="C000605B" w:usb2="00000029" w:usb3="00000000" w:csb0="000101FF" w:csb1="00000000"/>
  </w:font>
  <w:font w:name="Helvetica">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Hellas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Reference Sans Serif">
    <w:panose1 w:val="020B0604030504040204"/>
    <w:charset w:val="A1"/>
    <w:family w:val="swiss"/>
    <w:pitch w:val="variable"/>
    <w:sig w:usb0="20000287" w:usb1="00000000" w:usb2="00000000" w:usb3="00000000" w:csb0="0000019F" w:csb1="00000000"/>
  </w:font>
  <w:font w:name="Verdana">
    <w:panose1 w:val="020B0604030504040204"/>
    <w:charset w:val="A1"/>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9"/>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746056" w:rsidRPr="00E248D1" w14:paraId="1E79A5FF" w14:textId="77777777" w:rsidTr="00C5081F">
      <w:trPr>
        <w:trHeight w:val="668"/>
        <w:jc w:val="center"/>
      </w:trPr>
      <w:tc>
        <w:tcPr>
          <w:tcW w:w="675" w:type="dxa"/>
        </w:tcPr>
        <w:p w14:paraId="562FBBD7" w14:textId="77777777" w:rsidR="00746056" w:rsidRPr="00E248D1" w:rsidRDefault="00746056" w:rsidP="00E248D1">
          <w:pPr>
            <w:suppressAutoHyphens w:val="0"/>
            <w:overflowPunct/>
            <w:autoSpaceDE/>
            <w:spacing w:after="200" w:line="276" w:lineRule="auto"/>
            <w:textAlignment w:val="auto"/>
            <w:rPr>
              <w:rFonts w:ascii="Verdana" w:hAnsi="Verdana"/>
              <w:noProof/>
              <w:sz w:val="18"/>
              <w:szCs w:val="22"/>
              <w:lang w:eastAsia="en-US"/>
            </w:rPr>
          </w:pPr>
        </w:p>
      </w:tc>
      <w:tc>
        <w:tcPr>
          <w:tcW w:w="6696" w:type="dxa"/>
          <w:vAlign w:val="center"/>
        </w:tcPr>
        <w:p w14:paraId="004603A5" w14:textId="77777777" w:rsidR="00746056" w:rsidRPr="00E248D1" w:rsidRDefault="00746056" w:rsidP="00E248D1">
          <w:pPr>
            <w:suppressAutoHyphens w:val="0"/>
            <w:overflowPunct/>
            <w:autoSpaceDE/>
            <w:spacing w:after="200" w:line="276" w:lineRule="auto"/>
            <w:textAlignment w:val="auto"/>
            <w:rPr>
              <w:rFonts w:ascii="Verdana" w:hAnsi="Verdana"/>
              <w:noProof/>
              <w:sz w:val="14"/>
              <w:szCs w:val="22"/>
              <w:lang w:val="en-US" w:eastAsia="en-US"/>
            </w:rPr>
          </w:pPr>
        </w:p>
      </w:tc>
      <w:tc>
        <w:tcPr>
          <w:tcW w:w="981" w:type="dxa"/>
          <w:vAlign w:val="center"/>
        </w:tcPr>
        <w:p w14:paraId="190690EF" w14:textId="100D83EE" w:rsidR="00746056" w:rsidRPr="00E248D1" w:rsidRDefault="00746056" w:rsidP="00E248D1">
          <w:pPr>
            <w:tabs>
              <w:tab w:val="center" w:pos="4153"/>
              <w:tab w:val="right" w:pos="8306"/>
            </w:tabs>
            <w:suppressAutoHyphens w:val="0"/>
            <w:overflowPunct/>
            <w:autoSpaceDE/>
            <w:jc w:val="right"/>
            <w:textAlignment w:val="auto"/>
            <w:rPr>
              <w:rFonts w:ascii="Calibri" w:eastAsia="Calibri" w:hAnsi="Calibri"/>
              <w:sz w:val="16"/>
            </w:rPr>
          </w:pPr>
          <w:r>
            <w:rPr>
              <w:rFonts w:ascii="Calibri" w:hAnsi="Calibri"/>
              <w:sz w:val="16"/>
            </w:rPr>
            <w:t xml:space="preserve">page </w:t>
          </w:r>
          <w:r w:rsidRPr="00E248D1">
            <w:rPr>
              <w:rFonts w:ascii="Calibri" w:eastAsia="Calibri" w:hAnsi="Calibri"/>
              <w:sz w:val="16"/>
            </w:rPr>
            <w:fldChar w:fldCharType="begin"/>
          </w:r>
          <w:r w:rsidRPr="00E248D1">
            <w:rPr>
              <w:rFonts w:ascii="Calibri" w:eastAsia="Calibri" w:hAnsi="Calibri"/>
              <w:sz w:val="16"/>
            </w:rPr>
            <w:instrText xml:space="preserve"> PAGE  \* Arabic  \* MERGEFORMAT </w:instrText>
          </w:r>
          <w:r w:rsidRPr="00E248D1">
            <w:rPr>
              <w:rFonts w:ascii="Calibri" w:eastAsia="Calibri" w:hAnsi="Calibri"/>
              <w:sz w:val="16"/>
            </w:rPr>
            <w:fldChar w:fldCharType="separate"/>
          </w:r>
          <w:r>
            <w:rPr>
              <w:rFonts w:ascii="Calibri" w:eastAsia="Calibri" w:hAnsi="Calibri"/>
              <w:noProof/>
              <w:sz w:val="16"/>
            </w:rPr>
            <w:t>38</w:t>
          </w:r>
          <w:r w:rsidRPr="00E248D1">
            <w:rPr>
              <w:rFonts w:ascii="Calibri" w:eastAsia="Calibri" w:hAnsi="Calibri"/>
              <w:sz w:val="16"/>
            </w:rPr>
            <w:fldChar w:fldCharType="end"/>
          </w:r>
        </w:p>
        <w:p w14:paraId="2BF2D8F3" w14:textId="77777777" w:rsidR="00746056" w:rsidRPr="00E248D1" w:rsidRDefault="00746056" w:rsidP="00E248D1">
          <w:pPr>
            <w:tabs>
              <w:tab w:val="left" w:pos="634"/>
            </w:tabs>
            <w:suppressAutoHyphens w:val="0"/>
            <w:overflowPunct/>
            <w:autoSpaceDE/>
            <w:spacing w:after="200" w:line="276" w:lineRule="auto"/>
            <w:jc w:val="right"/>
            <w:textAlignment w:val="auto"/>
            <w:rPr>
              <w:rFonts w:ascii="Verdana" w:hAnsi="Verdana"/>
              <w:sz w:val="18"/>
              <w:szCs w:val="22"/>
            </w:rPr>
          </w:pPr>
          <w:r>
            <w:rPr>
              <w:rFonts w:ascii="Verdana" w:hAnsi="Verdana"/>
              <w:sz w:val="18"/>
              <w:szCs w:val="22"/>
            </w:rPr>
            <w:tab/>
          </w:r>
        </w:p>
      </w:tc>
    </w:tr>
  </w:tbl>
  <w:p w14:paraId="3BE1EAC6" w14:textId="77777777" w:rsidR="00746056" w:rsidRPr="00E248D1" w:rsidRDefault="00746056" w:rsidP="00E24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0C904" w14:textId="77777777" w:rsidR="00D92F34" w:rsidRDefault="00D92F34" w:rsidP="00C33FD9">
      <w:r>
        <w:separator/>
      </w:r>
    </w:p>
  </w:footnote>
  <w:footnote w:type="continuationSeparator" w:id="0">
    <w:p w14:paraId="0DF58DEC" w14:textId="77777777" w:rsidR="00D92F34" w:rsidRDefault="00D92F34" w:rsidP="00C33FD9">
      <w:r>
        <w:continuationSeparator/>
      </w:r>
    </w:p>
  </w:footnote>
  <w:footnote w:id="1">
    <w:p w14:paraId="1AF9A58C" w14:textId="77777777" w:rsidR="00746056" w:rsidRPr="004205FF" w:rsidRDefault="00746056" w:rsidP="0010456D">
      <w:pPr>
        <w:jc w:val="both"/>
        <w:rPr>
          <w:rFonts w:ascii="Tahoma" w:hAnsi="Tahoma" w:cs="Tahoma"/>
          <w:sz w:val="18"/>
          <w:szCs w:val="18"/>
        </w:rPr>
      </w:pPr>
      <w:r>
        <w:rPr>
          <w:rStyle w:val="FootnoteReference"/>
        </w:rPr>
        <w:footnoteRef/>
      </w:r>
      <w:r>
        <w:t xml:space="preserve"> </w:t>
      </w:r>
      <w:r>
        <w:rPr>
          <w:rFonts w:ascii="Tahoma" w:hAnsi="Tahoma"/>
          <w:sz w:val="18"/>
          <w:szCs w:val="18"/>
        </w:rPr>
        <w:t>A solemn declaration of the Tenderer’s legal representative stating that all certificates or other supporting documents included in the participation documents dossier are true copies of the original documents (or copies issued electronically through the website of the issuing Authority) and accurate, and assuming an obligation to present the original documents in case it is nominated as contractor.</w:t>
      </w:r>
    </w:p>
    <w:p w14:paraId="7650B07E" w14:textId="77777777" w:rsidR="00746056" w:rsidRDefault="00746056" w:rsidP="0010456D">
      <w:pPr>
        <w:pStyle w:val="FootnoteText"/>
      </w:pPr>
    </w:p>
  </w:footnote>
  <w:footnote w:id="2">
    <w:p w14:paraId="108FBA4D" w14:textId="0D29559F" w:rsidR="00746056" w:rsidRPr="00151A72" w:rsidRDefault="00746056" w:rsidP="00D50CF0">
      <w:pPr>
        <w:pStyle w:val="FootnoteText"/>
        <w:tabs>
          <w:tab w:val="left" w:pos="426"/>
        </w:tabs>
        <w:spacing w:before="120"/>
        <w:ind w:hanging="16"/>
        <w:rPr>
          <w:rFonts w:ascii="Tahoma" w:hAnsi="Tahoma" w:cs="Tahoma"/>
          <w:sz w:val="18"/>
          <w:szCs w:val="18"/>
        </w:rPr>
      </w:pPr>
      <w:r>
        <w:rPr>
          <w:rStyle w:val="FootnoteReference"/>
        </w:rPr>
        <w:footnoteRef/>
      </w:r>
      <w:r>
        <w:t xml:space="preserve"> </w:t>
      </w:r>
      <w:r>
        <w:tab/>
      </w:r>
      <w:r>
        <w:rPr>
          <w:rFonts w:ascii="Tahoma" w:hAnsi="Tahoma"/>
          <w:i/>
          <w:sz w:val="18"/>
          <w:szCs w:val="18"/>
        </w:rPr>
        <w:t>A full set of Contractor’s legalisation documents shall be submitted</w:t>
      </w:r>
      <w:r>
        <w:rPr>
          <w:rFonts w:ascii="Tahoma" w:hAnsi="Tahoma"/>
          <w:i/>
          <w:iCs/>
          <w:szCs w:val="18"/>
        </w:rPr>
        <w:t>,</w:t>
      </w:r>
      <w:r>
        <w:rPr>
          <w:rFonts w:ascii="Tahoma" w:hAnsi="Tahoma"/>
          <w:i/>
          <w:sz w:val="18"/>
          <w:szCs w:val="18"/>
        </w:rPr>
        <w:t xml:space="preserve"> if such documents have gone any changes since the date the Contractor’s financial offer was submitted. If the Contractor fails to submit updated documents, such documents shall be deemed as solemnly declared that they have not been amended and the ones originally submitted as part of the tender offer shall remain in effect. In these situations, the Contractor is liable to submit a Solemn Declaration with the above contents.</w:t>
      </w:r>
    </w:p>
  </w:footnote>
  <w:footnote w:id="3">
    <w:p w14:paraId="74EADE6E" w14:textId="7A409316" w:rsidR="00746056" w:rsidRPr="00151A72" w:rsidRDefault="00746056" w:rsidP="00D50CF0">
      <w:pPr>
        <w:pStyle w:val="Default"/>
        <w:spacing w:before="120" w:line="240" w:lineRule="atLeast"/>
        <w:ind w:left="300" w:hanging="16"/>
        <w:jc w:val="both"/>
        <w:rPr>
          <w:rFonts w:ascii="Tahoma" w:hAnsi="Tahoma" w:cs="Tahoma"/>
          <w:sz w:val="18"/>
          <w:szCs w:val="18"/>
        </w:rPr>
      </w:pPr>
      <w:r>
        <w:rPr>
          <w:rStyle w:val="FootnoteReference"/>
          <w:rFonts w:ascii="Tahoma" w:hAnsi="Tahoma" w:cs="Tahoma"/>
          <w:i/>
          <w:sz w:val="18"/>
          <w:szCs w:val="18"/>
        </w:rPr>
        <w:footnoteRef/>
      </w:r>
      <w:r>
        <w:rPr>
          <w:rFonts w:ascii="Tahoma" w:hAnsi="Tahoma"/>
          <w:i/>
          <w:sz w:val="18"/>
          <w:szCs w:val="18"/>
        </w:rPr>
        <w:t xml:space="preserve"> It is noted that the corresponding certificates (non-bankruptcy certificate, non-liquidation certificate, etc.) issued by the competent authorities of the country in which the Contractor is established</w:t>
      </w:r>
      <w:r>
        <w:rPr>
          <w:rFonts w:ascii="Arial" w:hAnsi="Arial"/>
          <w:i/>
          <w:sz w:val="20"/>
          <w:szCs w:val="20"/>
        </w:rPr>
        <w:t xml:space="preserve"> </w:t>
      </w:r>
      <w:r>
        <w:rPr>
          <w:rFonts w:ascii="Tahoma" w:hAnsi="Tahoma"/>
          <w:i/>
          <w:sz w:val="18"/>
          <w:szCs w:val="18"/>
        </w:rPr>
        <w:t>must be essentially effective as at the date the Contract is signed. If no such certificates are issued in the relevant country,</w:t>
      </w:r>
      <w:r>
        <w:rPr>
          <w:rFonts w:ascii="Arial" w:hAnsi="Arial"/>
          <w:i/>
          <w:sz w:val="20"/>
          <w:szCs w:val="20"/>
        </w:rPr>
        <w:t xml:space="preserve"> </w:t>
      </w:r>
      <w:r>
        <w:rPr>
          <w:rFonts w:ascii="Tahoma" w:hAnsi="Tahoma"/>
          <w:i/>
          <w:sz w:val="18"/>
          <w:szCs w:val="18"/>
        </w:rPr>
        <w:t xml:space="preserve">then the tenderer may submit instead a sworn statement or, if this is not permitted under the law, a solemn declaration executed before a judicial or administrative authority, a notary public or a competent professional body of the country of origin or provenance. </w:t>
      </w:r>
    </w:p>
  </w:footnote>
  <w:footnote w:id="4">
    <w:p w14:paraId="71642695" w14:textId="77777777" w:rsidR="00746056" w:rsidRPr="00151A72" w:rsidRDefault="00746056" w:rsidP="00D50CF0">
      <w:pPr>
        <w:pStyle w:val="FootnoteText"/>
        <w:spacing w:before="120"/>
        <w:ind w:hanging="16"/>
        <w:rPr>
          <w:rFonts w:ascii="Tahoma" w:hAnsi="Tahoma" w:cs="Tahoma"/>
          <w:sz w:val="18"/>
          <w:szCs w:val="18"/>
        </w:rPr>
      </w:pPr>
      <w:r>
        <w:rPr>
          <w:rStyle w:val="FootnoteReference"/>
          <w:rFonts w:ascii="Tahoma" w:hAnsi="Tahoma" w:cs="Tahoma"/>
          <w:sz w:val="18"/>
          <w:szCs w:val="18"/>
        </w:rPr>
        <w:footnoteRef/>
      </w:r>
      <w:r>
        <w:t xml:space="preserve"> </w:t>
      </w:r>
      <w:r>
        <w:rPr>
          <w:i/>
        </w:rPr>
        <w:t>Or other competent decision-making body.</w:t>
      </w:r>
    </w:p>
  </w:footnote>
  <w:footnote w:id="5">
    <w:p w14:paraId="2A290F73" w14:textId="1A57BAFD" w:rsidR="00746056" w:rsidRPr="00151A72" w:rsidRDefault="00746056" w:rsidP="00D50CF0">
      <w:pPr>
        <w:pStyle w:val="FootnoteText"/>
        <w:ind w:hanging="16"/>
        <w:rPr>
          <w:rFonts w:ascii="Tahoma" w:hAnsi="Tahoma" w:cs="Tahoma"/>
          <w:i/>
          <w:sz w:val="18"/>
          <w:szCs w:val="18"/>
        </w:rPr>
      </w:pPr>
      <w:r>
        <w:rPr>
          <w:rStyle w:val="FootnoteReference"/>
          <w:i/>
        </w:rPr>
        <w:footnoteRef/>
      </w:r>
      <w:r>
        <w:rPr>
          <w:rFonts w:ascii="Tahoma" w:hAnsi="Tahoma"/>
          <w:i/>
          <w:sz w:val="18"/>
          <w:szCs w:val="18"/>
        </w:rPr>
        <w:t>These agreements shall only be submitted if the subcontractors have executed a declaration as per the terms of Chapter D of the Call for Tenders.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7F4EE48"/>
    <w:lvl w:ilvl="0">
      <w:start w:val="1"/>
      <w:numFmt w:val="bullet"/>
      <w:lvlText w:val=""/>
      <w:lvlJc w:val="left"/>
      <w:pPr>
        <w:ind w:left="360" w:hanging="360"/>
      </w:pPr>
      <w:rPr>
        <w:rFonts w:ascii="Symbol" w:hAnsi="Symbol" w:hint="default"/>
        <w:color w:val="4F81BD" w:themeColor="accent1"/>
      </w:r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3"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5"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7"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9"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2"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3"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4"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5"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6"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7"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8"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1"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2"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15:restartNumberingAfterBreak="0">
    <w:nsid w:val="0340540D"/>
    <w:multiLevelType w:val="multilevel"/>
    <w:tmpl w:val="8D7A2408"/>
    <w:lvl w:ilvl="0">
      <w:start w:val="2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03E17BBE"/>
    <w:multiLevelType w:val="hybridMultilevel"/>
    <w:tmpl w:val="7FA44B8E"/>
    <w:lvl w:ilvl="0" w:tplc="0516793A">
      <w:start w:val="1"/>
      <w:numFmt w:val="lowerRoman"/>
      <w:lvlText w:val="%1."/>
      <w:lvlJc w:val="right"/>
      <w:pPr>
        <w:ind w:left="720" w:hanging="360"/>
      </w:pPr>
      <w:rPr>
        <w:b w:val="0"/>
      </w:rPr>
    </w:lvl>
    <w:lvl w:ilvl="1" w:tplc="86E8EBAA">
      <w:start w:val="1"/>
      <w:numFmt w:val="decimal"/>
      <w:lvlText w:val="%2."/>
      <w:lvlJc w:val="left"/>
      <w:pPr>
        <w:ind w:left="1950" w:hanging="8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82E0DD6"/>
    <w:multiLevelType w:val="hybridMultilevel"/>
    <w:tmpl w:val="A282EE36"/>
    <w:lvl w:ilvl="0" w:tplc="A77E1600">
      <w:start w:val="1"/>
      <w:numFmt w:val="lowerLetter"/>
      <w:lvlText w:val="%1)"/>
      <w:lvlJc w:val="left"/>
      <w:pPr>
        <w:ind w:left="1494"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27" w15:restartNumberingAfterBreak="0">
    <w:nsid w:val="0BE21CE1"/>
    <w:multiLevelType w:val="multilevel"/>
    <w:tmpl w:val="28D4C2EE"/>
    <w:lvl w:ilvl="0">
      <w:start w:val="9"/>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0D9C4328"/>
    <w:multiLevelType w:val="multilevel"/>
    <w:tmpl w:val="D83E5B5E"/>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0E935E71"/>
    <w:multiLevelType w:val="hybridMultilevel"/>
    <w:tmpl w:val="D61A21D2"/>
    <w:lvl w:ilvl="0" w:tplc="48DC825E">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14343FF3"/>
    <w:multiLevelType w:val="hybridMultilevel"/>
    <w:tmpl w:val="125E06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154A7EB9"/>
    <w:multiLevelType w:val="hybridMultilevel"/>
    <w:tmpl w:val="3C02A5F4"/>
    <w:lvl w:ilvl="0" w:tplc="7D1E84AC">
      <w:start w:val="8"/>
      <w:numFmt w:val="bullet"/>
      <w:lvlText w:val="-"/>
      <w:lvlJc w:val="left"/>
      <w:pPr>
        <w:ind w:left="1494" w:hanging="360"/>
      </w:pPr>
      <w:rPr>
        <w:rFonts w:ascii="Tahoma" w:eastAsia="Times New Roman" w:hAnsi="Tahoma" w:cs="Tahoma" w:hint="default"/>
      </w:rPr>
    </w:lvl>
    <w:lvl w:ilvl="1" w:tplc="04080003" w:tentative="1">
      <w:start w:val="1"/>
      <w:numFmt w:val="bullet"/>
      <w:lvlText w:val="o"/>
      <w:lvlJc w:val="left"/>
      <w:pPr>
        <w:ind w:left="2214" w:hanging="360"/>
      </w:pPr>
      <w:rPr>
        <w:rFonts w:ascii="Courier New" w:hAnsi="Courier New" w:cs="Courier New" w:hint="default"/>
      </w:rPr>
    </w:lvl>
    <w:lvl w:ilvl="2" w:tplc="04080005" w:tentative="1">
      <w:start w:val="1"/>
      <w:numFmt w:val="bullet"/>
      <w:lvlText w:val=""/>
      <w:lvlJc w:val="left"/>
      <w:pPr>
        <w:ind w:left="2934" w:hanging="360"/>
      </w:pPr>
      <w:rPr>
        <w:rFonts w:ascii="Wingdings" w:hAnsi="Wingdings" w:hint="default"/>
      </w:rPr>
    </w:lvl>
    <w:lvl w:ilvl="3" w:tplc="04080001" w:tentative="1">
      <w:start w:val="1"/>
      <w:numFmt w:val="bullet"/>
      <w:lvlText w:val=""/>
      <w:lvlJc w:val="left"/>
      <w:pPr>
        <w:ind w:left="3654" w:hanging="360"/>
      </w:pPr>
      <w:rPr>
        <w:rFonts w:ascii="Symbol" w:hAnsi="Symbol" w:hint="default"/>
      </w:rPr>
    </w:lvl>
    <w:lvl w:ilvl="4" w:tplc="04080003" w:tentative="1">
      <w:start w:val="1"/>
      <w:numFmt w:val="bullet"/>
      <w:lvlText w:val="o"/>
      <w:lvlJc w:val="left"/>
      <w:pPr>
        <w:ind w:left="4374" w:hanging="360"/>
      </w:pPr>
      <w:rPr>
        <w:rFonts w:ascii="Courier New" w:hAnsi="Courier New" w:cs="Courier New" w:hint="default"/>
      </w:rPr>
    </w:lvl>
    <w:lvl w:ilvl="5" w:tplc="04080005" w:tentative="1">
      <w:start w:val="1"/>
      <w:numFmt w:val="bullet"/>
      <w:lvlText w:val=""/>
      <w:lvlJc w:val="left"/>
      <w:pPr>
        <w:ind w:left="5094" w:hanging="360"/>
      </w:pPr>
      <w:rPr>
        <w:rFonts w:ascii="Wingdings" w:hAnsi="Wingdings" w:hint="default"/>
      </w:rPr>
    </w:lvl>
    <w:lvl w:ilvl="6" w:tplc="04080001" w:tentative="1">
      <w:start w:val="1"/>
      <w:numFmt w:val="bullet"/>
      <w:lvlText w:val=""/>
      <w:lvlJc w:val="left"/>
      <w:pPr>
        <w:ind w:left="5814" w:hanging="360"/>
      </w:pPr>
      <w:rPr>
        <w:rFonts w:ascii="Symbol" w:hAnsi="Symbol" w:hint="default"/>
      </w:rPr>
    </w:lvl>
    <w:lvl w:ilvl="7" w:tplc="04080003" w:tentative="1">
      <w:start w:val="1"/>
      <w:numFmt w:val="bullet"/>
      <w:lvlText w:val="o"/>
      <w:lvlJc w:val="left"/>
      <w:pPr>
        <w:ind w:left="6534" w:hanging="360"/>
      </w:pPr>
      <w:rPr>
        <w:rFonts w:ascii="Courier New" w:hAnsi="Courier New" w:cs="Courier New" w:hint="default"/>
      </w:rPr>
    </w:lvl>
    <w:lvl w:ilvl="8" w:tplc="04080005" w:tentative="1">
      <w:start w:val="1"/>
      <w:numFmt w:val="bullet"/>
      <w:lvlText w:val=""/>
      <w:lvlJc w:val="left"/>
      <w:pPr>
        <w:ind w:left="7254" w:hanging="360"/>
      </w:pPr>
      <w:rPr>
        <w:rFonts w:ascii="Wingdings" w:hAnsi="Wingdings" w:hint="default"/>
      </w:rPr>
    </w:lvl>
  </w:abstractNum>
  <w:abstractNum w:abstractNumId="33" w15:restartNumberingAfterBreak="0">
    <w:nsid w:val="17FC543E"/>
    <w:multiLevelType w:val="hybridMultilevel"/>
    <w:tmpl w:val="A34405B0"/>
    <w:lvl w:ilvl="0" w:tplc="0408000F">
      <w:start w:val="1"/>
      <w:numFmt w:val="decimal"/>
      <w:lvlText w:val="%1."/>
      <w:lvlJc w:val="left"/>
      <w:pPr>
        <w:ind w:left="720" w:hanging="360"/>
      </w:pPr>
    </w:lvl>
    <w:lvl w:ilvl="1" w:tplc="6A5A7FDE">
      <w:numFmt w:val="bullet"/>
      <w:lvlText w:val=""/>
      <w:lvlJc w:val="left"/>
      <w:pPr>
        <w:ind w:left="1440" w:hanging="360"/>
      </w:pPr>
      <w:rPr>
        <w:rFonts w:ascii="Symbol" w:eastAsia="Times New Roman" w:hAnsi="Symbol" w:cs="Times New Roman"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9FD4007"/>
    <w:multiLevelType w:val="multilevel"/>
    <w:tmpl w:val="9148F2AC"/>
    <w:lvl w:ilvl="0">
      <w:start w:val="1"/>
      <w:numFmt w:val="bullet"/>
      <w:pStyle w:val="ListBullet"/>
      <w:lvlText w:val=""/>
      <w:lvlJc w:val="left"/>
      <w:pPr>
        <w:ind w:left="360" w:hanging="360"/>
      </w:pPr>
      <w:rPr>
        <w:rFonts w:ascii="Symbol" w:hAnsi="Symbol" w:hint="default"/>
        <w:color w:val="4F81BD" w:themeColor="accent1"/>
        <w:sz w:val="24"/>
      </w:rPr>
    </w:lvl>
    <w:lvl w:ilvl="1">
      <w:start w:val="1"/>
      <w:numFmt w:val="bullet"/>
      <w:lvlText w:val="o"/>
      <w:lvlJc w:val="left"/>
      <w:pPr>
        <w:ind w:left="720" w:hanging="360"/>
      </w:pPr>
      <w:rPr>
        <w:rFonts w:ascii="Courier New" w:hAnsi="Courier New" w:hint="default"/>
        <w:color w:val="4F81BD" w:themeColor="accent1"/>
        <w:sz w:val="24"/>
      </w:rPr>
    </w:lvl>
    <w:lvl w:ilvl="2">
      <w:start w:val="1"/>
      <w:numFmt w:val="bullet"/>
      <w:lvlText w:val=""/>
      <w:lvlJc w:val="left"/>
      <w:pPr>
        <w:ind w:left="1080" w:hanging="360"/>
      </w:pPr>
      <w:rPr>
        <w:rFonts w:ascii="Wingdings" w:hAnsi="Wingdings" w:hint="default"/>
        <w:color w:val="4F81BD" w:themeColor="accent1"/>
        <w:sz w:val="24"/>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36" w15:restartNumberingAfterBreak="0">
    <w:nsid w:val="1BD32C0E"/>
    <w:multiLevelType w:val="hybridMultilevel"/>
    <w:tmpl w:val="9844CC7E"/>
    <w:lvl w:ilvl="0" w:tplc="0409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07C73A6"/>
    <w:multiLevelType w:val="hybridMultilevel"/>
    <w:tmpl w:val="4502E46C"/>
    <w:lvl w:ilvl="0" w:tplc="D67605C2">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17258B1"/>
    <w:multiLevelType w:val="hybridMultilevel"/>
    <w:tmpl w:val="75E4374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25D63363"/>
    <w:multiLevelType w:val="hybridMultilevel"/>
    <w:tmpl w:val="564AEB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E193E"/>
    <w:multiLevelType w:val="hybridMultilevel"/>
    <w:tmpl w:val="36C223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2D735A34"/>
    <w:multiLevelType w:val="hybridMultilevel"/>
    <w:tmpl w:val="2A068102"/>
    <w:lvl w:ilvl="0" w:tplc="04080001">
      <w:start w:val="1"/>
      <w:numFmt w:val="bullet"/>
      <w:lvlText w:val=""/>
      <w:lvlJc w:val="left"/>
      <w:pPr>
        <w:ind w:left="720" w:hanging="360"/>
      </w:pPr>
      <w:rPr>
        <w:rFonts w:ascii="Symbol" w:hAnsi="Symbol" w:hint="default"/>
      </w:rPr>
    </w:lvl>
    <w:lvl w:ilvl="1" w:tplc="9BE429B6">
      <w:numFmt w:val="bullet"/>
      <w:lvlText w:val="·"/>
      <w:lvlJc w:val="left"/>
      <w:pPr>
        <w:ind w:left="1605" w:hanging="525"/>
      </w:pPr>
      <w:rPr>
        <w:rFonts w:ascii="Helvetica" w:eastAsiaTheme="minorEastAsia" w:hAnsi="Helvetica" w:cs="Helvetica"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12631ED"/>
    <w:multiLevelType w:val="hybridMultilevel"/>
    <w:tmpl w:val="301617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31567A76"/>
    <w:multiLevelType w:val="hybridMultilevel"/>
    <w:tmpl w:val="9F36421E"/>
    <w:lvl w:ilvl="0" w:tplc="0408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1610F8D"/>
    <w:multiLevelType w:val="hybridMultilevel"/>
    <w:tmpl w:val="C4C2FE98"/>
    <w:lvl w:ilvl="0" w:tplc="8682B692">
      <w:start w:val="1"/>
      <w:numFmt w:val="bullet"/>
      <w:lvlText w:val=""/>
      <w:lvlJc w:val="left"/>
      <w:pPr>
        <w:ind w:left="1287" w:hanging="360"/>
      </w:pPr>
      <w:rPr>
        <w:rFonts w:ascii="Symbol" w:hAnsi="Symbol" w:hint="default"/>
      </w:rPr>
    </w:lvl>
    <w:lvl w:ilvl="1" w:tplc="04080019" w:tentative="1">
      <w:start w:val="1"/>
      <w:numFmt w:val="bullet"/>
      <w:lvlText w:val="o"/>
      <w:lvlJc w:val="left"/>
      <w:pPr>
        <w:ind w:left="2007" w:hanging="360"/>
      </w:pPr>
      <w:rPr>
        <w:rFonts w:ascii="Courier New" w:hAnsi="Courier New" w:cs="Courier New" w:hint="default"/>
      </w:rPr>
    </w:lvl>
    <w:lvl w:ilvl="2" w:tplc="0408001B" w:tentative="1">
      <w:start w:val="1"/>
      <w:numFmt w:val="bullet"/>
      <w:lvlText w:val=""/>
      <w:lvlJc w:val="left"/>
      <w:pPr>
        <w:ind w:left="2727" w:hanging="360"/>
      </w:pPr>
      <w:rPr>
        <w:rFonts w:ascii="Wingdings" w:hAnsi="Wingdings" w:hint="default"/>
      </w:rPr>
    </w:lvl>
    <w:lvl w:ilvl="3" w:tplc="0408000F" w:tentative="1">
      <w:start w:val="1"/>
      <w:numFmt w:val="bullet"/>
      <w:lvlText w:val=""/>
      <w:lvlJc w:val="left"/>
      <w:pPr>
        <w:ind w:left="3447" w:hanging="360"/>
      </w:pPr>
      <w:rPr>
        <w:rFonts w:ascii="Symbol" w:hAnsi="Symbol" w:hint="default"/>
      </w:rPr>
    </w:lvl>
    <w:lvl w:ilvl="4" w:tplc="04080019" w:tentative="1">
      <w:start w:val="1"/>
      <w:numFmt w:val="bullet"/>
      <w:lvlText w:val="o"/>
      <w:lvlJc w:val="left"/>
      <w:pPr>
        <w:ind w:left="4167" w:hanging="360"/>
      </w:pPr>
      <w:rPr>
        <w:rFonts w:ascii="Courier New" w:hAnsi="Courier New" w:cs="Courier New" w:hint="default"/>
      </w:rPr>
    </w:lvl>
    <w:lvl w:ilvl="5" w:tplc="0408001B" w:tentative="1">
      <w:start w:val="1"/>
      <w:numFmt w:val="bullet"/>
      <w:lvlText w:val=""/>
      <w:lvlJc w:val="left"/>
      <w:pPr>
        <w:ind w:left="4887" w:hanging="360"/>
      </w:pPr>
      <w:rPr>
        <w:rFonts w:ascii="Wingdings" w:hAnsi="Wingdings" w:hint="default"/>
      </w:rPr>
    </w:lvl>
    <w:lvl w:ilvl="6" w:tplc="0408000F" w:tentative="1">
      <w:start w:val="1"/>
      <w:numFmt w:val="bullet"/>
      <w:lvlText w:val=""/>
      <w:lvlJc w:val="left"/>
      <w:pPr>
        <w:ind w:left="5607" w:hanging="360"/>
      </w:pPr>
      <w:rPr>
        <w:rFonts w:ascii="Symbol" w:hAnsi="Symbol" w:hint="default"/>
      </w:rPr>
    </w:lvl>
    <w:lvl w:ilvl="7" w:tplc="04080019" w:tentative="1">
      <w:start w:val="1"/>
      <w:numFmt w:val="bullet"/>
      <w:lvlText w:val="o"/>
      <w:lvlJc w:val="left"/>
      <w:pPr>
        <w:ind w:left="6327" w:hanging="360"/>
      </w:pPr>
      <w:rPr>
        <w:rFonts w:ascii="Courier New" w:hAnsi="Courier New" w:cs="Courier New" w:hint="default"/>
      </w:rPr>
    </w:lvl>
    <w:lvl w:ilvl="8" w:tplc="0408001B" w:tentative="1">
      <w:start w:val="1"/>
      <w:numFmt w:val="bullet"/>
      <w:lvlText w:val=""/>
      <w:lvlJc w:val="left"/>
      <w:pPr>
        <w:ind w:left="7047" w:hanging="360"/>
      </w:pPr>
      <w:rPr>
        <w:rFonts w:ascii="Wingdings" w:hAnsi="Wingdings" w:hint="default"/>
      </w:rPr>
    </w:lvl>
  </w:abstractNum>
  <w:abstractNum w:abstractNumId="47" w15:restartNumberingAfterBreak="0">
    <w:nsid w:val="33132EBE"/>
    <w:multiLevelType w:val="multilevel"/>
    <w:tmpl w:val="EEBC47F4"/>
    <w:lvl w:ilvl="0">
      <w:start w:val="11"/>
      <w:numFmt w:val="decimal"/>
      <w:lvlText w:val="%1."/>
      <w:lvlJc w:val="left"/>
      <w:pPr>
        <w:ind w:left="510" w:hanging="51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1080" w:hanging="108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800" w:hanging="180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48" w15:restartNumberingAfterBreak="0">
    <w:nsid w:val="34293E87"/>
    <w:multiLevelType w:val="multilevel"/>
    <w:tmpl w:val="19CAAEB6"/>
    <w:lvl w:ilvl="0">
      <w:start w:val="19"/>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0BB7ADC"/>
    <w:multiLevelType w:val="hybridMultilevel"/>
    <w:tmpl w:val="552CF686"/>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2E50E55"/>
    <w:multiLevelType w:val="hybridMultilevel"/>
    <w:tmpl w:val="AD308EE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44FA647A"/>
    <w:multiLevelType w:val="multilevel"/>
    <w:tmpl w:val="C644CF34"/>
    <w:lvl w:ilvl="0">
      <w:start w:val="16"/>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7F24BAA"/>
    <w:multiLevelType w:val="multilevel"/>
    <w:tmpl w:val="F79CB3B6"/>
    <w:lvl w:ilvl="0">
      <w:start w:val="18"/>
      <w:numFmt w:val="decimal"/>
      <w:lvlText w:val="%1"/>
      <w:lvlJc w:val="left"/>
      <w:pPr>
        <w:ind w:left="435" w:hanging="43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90628D6"/>
    <w:multiLevelType w:val="multilevel"/>
    <w:tmpl w:val="BE287B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B6E0B34"/>
    <w:multiLevelType w:val="hybridMultilevel"/>
    <w:tmpl w:val="14069EF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4E3A5EE6"/>
    <w:multiLevelType w:val="hybridMultilevel"/>
    <w:tmpl w:val="022EFB6C"/>
    <w:lvl w:ilvl="0" w:tplc="85DCDA2A">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4F5121F4"/>
    <w:multiLevelType w:val="multilevel"/>
    <w:tmpl w:val="7796176C"/>
    <w:lvl w:ilvl="0">
      <w:start w:val="16"/>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FED6ADB"/>
    <w:multiLevelType w:val="multilevel"/>
    <w:tmpl w:val="681ECEEA"/>
    <w:lvl w:ilvl="0">
      <w:start w:val="11"/>
      <w:numFmt w:val="decimal"/>
      <w:lvlText w:val="%1"/>
      <w:lvlJc w:val="left"/>
      <w:pPr>
        <w:ind w:left="435" w:hanging="43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6" w15:restartNumberingAfterBreak="0">
    <w:nsid w:val="51BA16D4"/>
    <w:multiLevelType w:val="hybridMultilevel"/>
    <w:tmpl w:val="F690B032"/>
    <w:lvl w:ilvl="0" w:tplc="0409001B">
      <w:start w:val="1"/>
      <w:numFmt w:val="lowerRoman"/>
      <w:lvlText w:val="%1."/>
      <w:lvlJc w:val="righ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523E5C48"/>
    <w:multiLevelType w:val="hybridMultilevel"/>
    <w:tmpl w:val="28D8564A"/>
    <w:lvl w:ilvl="0" w:tplc="49C8F91C">
      <w:start w:val="1"/>
      <w:numFmt w:val="bullet"/>
      <w:lvlText w:val="-"/>
      <w:lvlJc w:val="left"/>
      <w:pPr>
        <w:ind w:left="720" w:hanging="36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15:restartNumberingAfterBreak="0">
    <w:nsid w:val="53F52EE7"/>
    <w:multiLevelType w:val="multilevel"/>
    <w:tmpl w:val="441662F2"/>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563C7C69"/>
    <w:multiLevelType w:val="hybridMultilevel"/>
    <w:tmpl w:val="816818EE"/>
    <w:lvl w:ilvl="0" w:tplc="B8ECE198">
      <w:start w:val="1"/>
      <w:numFmt w:val="bullet"/>
      <w:pStyle w:val="koukidesbasiko"/>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Times New Roman"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Times New Roman"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Times New Roman" w:hint="default"/>
      </w:rPr>
    </w:lvl>
    <w:lvl w:ilvl="8" w:tplc="04080005">
      <w:start w:val="1"/>
      <w:numFmt w:val="bullet"/>
      <w:lvlText w:val=""/>
      <w:lvlJc w:val="left"/>
      <w:pPr>
        <w:ind w:left="6480" w:hanging="360"/>
      </w:pPr>
      <w:rPr>
        <w:rFonts w:ascii="Wingdings" w:hAnsi="Wingdings" w:hint="default"/>
      </w:rPr>
    </w:lvl>
  </w:abstractNum>
  <w:abstractNum w:abstractNumId="70" w15:restartNumberingAfterBreak="0">
    <w:nsid w:val="58237ECB"/>
    <w:multiLevelType w:val="multilevel"/>
    <w:tmpl w:val="066E2AA8"/>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8737726"/>
    <w:multiLevelType w:val="hybridMultilevel"/>
    <w:tmpl w:val="628038EA"/>
    <w:lvl w:ilvl="0" w:tplc="0408001B">
      <w:start w:val="1"/>
      <w:numFmt w:val="lowerRoman"/>
      <w:lvlText w:val="%1."/>
      <w:lvlJc w:val="right"/>
      <w:pPr>
        <w:ind w:left="1440" w:hanging="360"/>
      </w:pPr>
    </w:lvl>
    <w:lvl w:ilvl="1" w:tplc="B5D89A68">
      <w:start w:val="1"/>
      <w:numFmt w:val="bullet"/>
      <w:lvlText w:val="•"/>
      <w:lvlJc w:val="left"/>
      <w:pPr>
        <w:ind w:left="2160" w:hanging="360"/>
      </w:pPr>
      <w:rPr>
        <w:rFonts w:ascii="Tahoma" w:eastAsia="Times New Roman" w:hAnsi="Tahoma" w:cs="Tahoma" w:hint="default"/>
      </w:r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2" w15:restartNumberingAfterBreak="0">
    <w:nsid w:val="5902728A"/>
    <w:multiLevelType w:val="hybridMultilevel"/>
    <w:tmpl w:val="D61A21D2"/>
    <w:lvl w:ilvl="0" w:tplc="48DC825E">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5CB71CE0"/>
    <w:multiLevelType w:val="hybridMultilevel"/>
    <w:tmpl w:val="D838926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CA4BF5"/>
    <w:multiLevelType w:val="hybridMultilevel"/>
    <w:tmpl w:val="57C0C1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5" w15:restartNumberingAfterBreak="0">
    <w:nsid w:val="603A65BF"/>
    <w:multiLevelType w:val="multilevel"/>
    <w:tmpl w:val="17882468"/>
    <w:lvl w:ilvl="0">
      <w:start w:val="16"/>
      <w:numFmt w:val="decimal"/>
      <w:lvlText w:val="%1"/>
      <w:lvlJc w:val="left"/>
      <w:pPr>
        <w:ind w:left="630" w:hanging="630"/>
      </w:pPr>
      <w:rPr>
        <w:rFonts w:hint="default"/>
      </w:rPr>
    </w:lvl>
    <w:lvl w:ilvl="1">
      <w:start w:val="3"/>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6"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0F0264C"/>
    <w:multiLevelType w:val="hybridMultilevel"/>
    <w:tmpl w:val="E548795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3601C4A"/>
    <w:multiLevelType w:val="hybridMultilevel"/>
    <w:tmpl w:val="2674ACD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5BE09D2"/>
    <w:multiLevelType w:val="hybridMultilevel"/>
    <w:tmpl w:val="E9F61A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15:restartNumberingAfterBreak="0">
    <w:nsid w:val="66A21626"/>
    <w:multiLevelType w:val="multilevel"/>
    <w:tmpl w:val="D48CB99C"/>
    <w:lvl w:ilvl="0">
      <w:start w:val="20"/>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1" w15:restartNumberingAfterBreak="0">
    <w:nsid w:val="677D72A5"/>
    <w:multiLevelType w:val="multilevel"/>
    <w:tmpl w:val="DA4AD788"/>
    <w:lvl w:ilvl="0">
      <w:start w:val="21"/>
      <w:numFmt w:val="decimal"/>
      <w:lvlText w:val="%1"/>
      <w:lvlJc w:val="left"/>
      <w:pPr>
        <w:ind w:left="430" w:hanging="4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A503B50"/>
    <w:multiLevelType w:val="hybridMultilevel"/>
    <w:tmpl w:val="75B04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3" w15:restartNumberingAfterBreak="0">
    <w:nsid w:val="6AC3006E"/>
    <w:multiLevelType w:val="hybridMultilevel"/>
    <w:tmpl w:val="2674ACD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C263E97"/>
    <w:multiLevelType w:val="multilevel"/>
    <w:tmpl w:val="BBCCFF14"/>
    <w:lvl w:ilvl="0">
      <w:start w:val="9"/>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6EBA36D2"/>
    <w:multiLevelType w:val="hybridMultilevel"/>
    <w:tmpl w:val="9662D3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EDD6729"/>
    <w:multiLevelType w:val="hybridMultilevel"/>
    <w:tmpl w:val="D45C75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7" w15:restartNumberingAfterBreak="0">
    <w:nsid w:val="716573D4"/>
    <w:multiLevelType w:val="multilevel"/>
    <w:tmpl w:val="AFB0A88C"/>
    <w:lvl w:ilvl="0">
      <w:start w:val="20"/>
      <w:numFmt w:val="decimal"/>
      <w:lvlText w:val="%1"/>
      <w:lvlJc w:val="left"/>
      <w:pPr>
        <w:ind w:left="435" w:hanging="435"/>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8" w15:restartNumberingAfterBreak="0">
    <w:nsid w:val="754225B6"/>
    <w:multiLevelType w:val="multilevel"/>
    <w:tmpl w:val="C06C8968"/>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9"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0"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F9954FA"/>
    <w:multiLevelType w:val="hybridMultilevel"/>
    <w:tmpl w:val="932A20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58"/>
  </w:num>
  <w:num w:numId="3">
    <w:abstractNumId w:val="33"/>
  </w:num>
  <w:num w:numId="4">
    <w:abstractNumId w:val="89"/>
  </w:num>
  <w:num w:numId="5">
    <w:abstractNumId w:val="59"/>
  </w:num>
  <w:num w:numId="6">
    <w:abstractNumId w:val="29"/>
  </w:num>
  <w:num w:numId="7">
    <w:abstractNumId w:val="37"/>
  </w:num>
  <w:num w:numId="8">
    <w:abstractNumId w:val="54"/>
  </w:num>
  <w:num w:numId="9">
    <w:abstractNumId w:val="71"/>
  </w:num>
  <w:num w:numId="10">
    <w:abstractNumId w:val="76"/>
  </w:num>
  <w:num w:numId="11">
    <w:abstractNumId w:val="90"/>
  </w:num>
  <w:num w:numId="12">
    <w:abstractNumId w:val="56"/>
  </w:num>
  <w:num w:numId="13">
    <w:abstractNumId w:val="49"/>
  </w:num>
  <w:num w:numId="14">
    <w:abstractNumId w:val="62"/>
  </w:num>
  <w:num w:numId="15">
    <w:abstractNumId w:val="70"/>
  </w:num>
  <w:num w:numId="16">
    <w:abstractNumId w:val="28"/>
  </w:num>
  <w:num w:numId="17">
    <w:abstractNumId w:val="51"/>
  </w:num>
  <w:num w:numId="18">
    <w:abstractNumId w:val="50"/>
  </w:num>
  <w:num w:numId="19">
    <w:abstractNumId w:val="43"/>
  </w:num>
  <w:num w:numId="20">
    <w:abstractNumId w:val="68"/>
  </w:num>
  <w:num w:numId="21">
    <w:abstractNumId w:val="61"/>
  </w:num>
  <w:num w:numId="22">
    <w:abstractNumId w:val="34"/>
  </w:num>
  <w:num w:numId="23">
    <w:abstractNumId w:val="69"/>
  </w:num>
  <w:num w:numId="24">
    <w:abstractNumId w:val="39"/>
  </w:num>
  <w:num w:numId="25">
    <w:abstractNumId w:val="25"/>
  </w:num>
  <w:num w:numId="26">
    <w:abstractNumId w:val="45"/>
  </w:num>
  <w:num w:numId="27">
    <w:abstractNumId w:val="83"/>
  </w:num>
  <w:num w:numId="28">
    <w:abstractNumId w:val="85"/>
  </w:num>
  <w:num w:numId="29">
    <w:abstractNumId w:val="46"/>
  </w:num>
  <w:num w:numId="30">
    <w:abstractNumId w:val="32"/>
  </w:num>
  <w:num w:numId="31">
    <w:abstractNumId w:val="66"/>
  </w:num>
  <w:num w:numId="32">
    <w:abstractNumId w:val="63"/>
  </w:num>
  <w:num w:numId="33">
    <w:abstractNumId w:val="67"/>
  </w:num>
  <w:num w:numId="34">
    <w:abstractNumId w:val="81"/>
  </w:num>
  <w:num w:numId="35">
    <w:abstractNumId w:val="60"/>
  </w:num>
  <w:num w:numId="36">
    <w:abstractNumId w:val="73"/>
  </w:num>
  <w:num w:numId="37">
    <w:abstractNumId w:val="79"/>
  </w:num>
  <w:num w:numId="38">
    <w:abstractNumId w:val="91"/>
  </w:num>
  <w:num w:numId="39">
    <w:abstractNumId w:val="75"/>
  </w:num>
  <w:num w:numId="40">
    <w:abstractNumId w:val="55"/>
  </w:num>
  <w:num w:numId="41">
    <w:abstractNumId w:val="64"/>
  </w:num>
  <w:num w:numId="42">
    <w:abstractNumId w:val="36"/>
  </w:num>
  <w:num w:numId="43">
    <w:abstractNumId w:val="74"/>
  </w:num>
  <w:num w:numId="44">
    <w:abstractNumId w:val="40"/>
  </w:num>
  <w:num w:numId="45">
    <w:abstractNumId w:val="82"/>
  </w:num>
  <w:num w:numId="46">
    <w:abstractNumId w:val="44"/>
  </w:num>
  <w:num w:numId="47">
    <w:abstractNumId w:val="88"/>
  </w:num>
  <w:num w:numId="48">
    <w:abstractNumId w:val="41"/>
  </w:num>
  <w:num w:numId="49">
    <w:abstractNumId w:val="27"/>
  </w:num>
  <w:num w:numId="50">
    <w:abstractNumId w:val="47"/>
  </w:num>
  <w:num w:numId="51">
    <w:abstractNumId w:val="53"/>
  </w:num>
  <w:num w:numId="52">
    <w:abstractNumId w:val="42"/>
  </w:num>
  <w:num w:numId="53">
    <w:abstractNumId w:val="77"/>
  </w:num>
  <w:num w:numId="54">
    <w:abstractNumId w:val="86"/>
  </w:num>
  <w:num w:numId="55">
    <w:abstractNumId w:val="38"/>
  </w:num>
  <w:num w:numId="56">
    <w:abstractNumId w:val="26"/>
  </w:num>
  <w:num w:numId="57">
    <w:abstractNumId w:val="78"/>
  </w:num>
  <w:num w:numId="58">
    <w:abstractNumId w:val="72"/>
  </w:num>
  <w:num w:numId="59">
    <w:abstractNumId w:val="52"/>
  </w:num>
  <w:num w:numId="60">
    <w:abstractNumId w:val="30"/>
  </w:num>
  <w:num w:numId="61">
    <w:abstractNumId w:val="23"/>
  </w:num>
  <w:num w:numId="62">
    <w:abstractNumId w:val="0"/>
  </w:num>
  <w:num w:numId="63">
    <w:abstractNumId w:val="35"/>
  </w:num>
  <w:num w:numId="64">
    <w:abstractNumId w:val="31"/>
  </w:num>
  <w:num w:numId="65">
    <w:abstractNumId w:val="65"/>
  </w:num>
  <w:num w:numId="66">
    <w:abstractNumId w:val="48"/>
  </w:num>
  <w:num w:numId="67">
    <w:abstractNumId w:val="87"/>
  </w:num>
  <w:num w:numId="68">
    <w:abstractNumId w:val="84"/>
  </w:num>
  <w:num w:numId="69">
    <w:abstractNumId w:val="1"/>
  </w:num>
  <w:num w:numId="70">
    <w:abstractNumId w:val="80"/>
  </w:num>
  <w:num w:numId="71">
    <w:abstractNumId w:val="24"/>
  </w:num>
  <w:num w:numId="72">
    <w:abstractNumId w:val="57"/>
  </w:num>
  <w:num w:numId="73">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B6"/>
    <w:rsid w:val="0000059D"/>
    <w:rsid w:val="00000EBE"/>
    <w:rsid w:val="000021F7"/>
    <w:rsid w:val="00002775"/>
    <w:rsid w:val="000041A9"/>
    <w:rsid w:val="00004383"/>
    <w:rsid w:val="000071CA"/>
    <w:rsid w:val="00007BEA"/>
    <w:rsid w:val="000108C7"/>
    <w:rsid w:val="000113B1"/>
    <w:rsid w:val="0001195E"/>
    <w:rsid w:val="00011B5F"/>
    <w:rsid w:val="00011C5D"/>
    <w:rsid w:val="0001368C"/>
    <w:rsid w:val="00013D76"/>
    <w:rsid w:val="000148C3"/>
    <w:rsid w:val="00014FDE"/>
    <w:rsid w:val="0001782F"/>
    <w:rsid w:val="00017F5A"/>
    <w:rsid w:val="00021943"/>
    <w:rsid w:val="00021A2E"/>
    <w:rsid w:val="00021C16"/>
    <w:rsid w:val="00022166"/>
    <w:rsid w:val="000235A5"/>
    <w:rsid w:val="00023D32"/>
    <w:rsid w:val="00023F16"/>
    <w:rsid w:val="00030A75"/>
    <w:rsid w:val="00030C74"/>
    <w:rsid w:val="000315B7"/>
    <w:rsid w:val="0003208E"/>
    <w:rsid w:val="00032D07"/>
    <w:rsid w:val="00034AFF"/>
    <w:rsid w:val="00034EDD"/>
    <w:rsid w:val="00035B06"/>
    <w:rsid w:val="00037A37"/>
    <w:rsid w:val="0004020C"/>
    <w:rsid w:val="000438FA"/>
    <w:rsid w:val="00044948"/>
    <w:rsid w:val="00045860"/>
    <w:rsid w:val="00045C9D"/>
    <w:rsid w:val="00046F03"/>
    <w:rsid w:val="000503E1"/>
    <w:rsid w:val="00051147"/>
    <w:rsid w:val="000513B9"/>
    <w:rsid w:val="00051886"/>
    <w:rsid w:val="00052150"/>
    <w:rsid w:val="000521A7"/>
    <w:rsid w:val="00052768"/>
    <w:rsid w:val="00053E35"/>
    <w:rsid w:val="00056AB1"/>
    <w:rsid w:val="00057224"/>
    <w:rsid w:val="00061061"/>
    <w:rsid w:val="0006111A"/>
    <w:rsid w:val="00061664"/>
    <w:rsid w:val="0006215A"/>
    <w:rsid w:val="00062860"/>
    <w:rsid w:val="00063356"/>
    <w:rsid w:val="00063E3A"/>
    <w:rsid w:val="000644D9"/>
    <w:rsid w:val="00064A43"/>
    <w:rsid w:val="00065B16"/>
    <w:rsid w:val="000664E9"/>
    <w:rsid w:val="00066F9D"/>
    <w:rsid w:val="00071645"/>
    <w:rsid w:val="00071ADD"/>
    <w:rsid w:val="00071D76"/>
    <w:rsid w:val="000733DB"/>
    <w:rsid w:val="00073758"/>
    <w:rsid w:val="00073784"/>
    <w:rsid w:val="00075ABE"/>
    <w:rsid w:val="00075E0E"/>
    <w:rsid w:val="000765CA"/>
    <w:rsid w:val="000806DA"/>
    <w:rsid w:val="00081229"/>
    <w:rsid w:val="000831F1"/>
    <w:rsid w:val="0008375D"/>
    <w:rsid w:val="000839DF"/>
    <w:rsid w:val="000840AC"/>
    <w:rsid w:val="00085D3E"/>
    <w:rsid w:val="0008668E"/>
    <w:rsid w:val="00086AB5"/>
    <w:rsid w:val="000873AB"/>
    <w:rsid w:val="000875C9"/>
    <w:rsid w:val="00087763"/>
    <w:rsid w:val="00087F32"/>
    <w:rsid w:val="0009123C"/>
    <w:rsid w:val="00092566"/>
    <w:rsid w:val="0009391A"/>
    <w:rsid w:val="00094F23"/>
    <w:rsid w:val="000959A2"/>
    <w:rsid w:val="00095ED6"/>
    <w:rsid w:val="000A00B0"/>
    <w:rsid w:val="000A17FF"/>
    <w:rsid w:val="000A1B3B"/>
    <w:rsid w:val="000A1BA9"/>
    <w:rsid w:val="000A2687"/>
    <w:rsid w:val="000A2B0E"/>
    <w:rsid w:val="000A34DE"/>
    <w:rsid w:val="000A3D81"/>
    <w:rsid w:val="000A5790"/>
    <w:rsid w:val="000A6BE8"/>
    <w:rsid w:val="000A720A"/>
    <w:rsid w:val="000A7529"/>
    <w:rsid w:val="000B1B30"/>
    <w:rsid w:val="000B2979"/>
    <w:rsid w:val="000B2B90"/>
    <w:rsid w:val="000B2C3C"/>
    <w:rsid w:val="000B2D86"/>
    <w:rsid w:val="000B620D"/>
    <w:rsid w:val="000C1FB7"/>
    <w:rsid w:val="000C264A"/>
    <w:rsid w:val="000C3D24"/>
    <w:rsid w:val="000C627C"/>
    <w:rsid w:val="000C68BC"/>
    <w:rsid w:val="000D1861"/>
    <w:rsid w:val="000D23BF"/>
    <w:rsid w:val="000D258E"/>
    <w:rsid w:val="000D2BD6"/>
    <w:rsid w:val="000D5458"/>
    <w:rsid w:val="000D71FC"/>
    <w:rsid w:val="000D770E"/>
    <w:rsid w:val="000D7715"/>
    <w:rsid w:val="000D7E25"/>
    <w:rsid w:val="000E1B68"/>
    <w:rsid w:val="000E3844"/>
    <w:rsid w:val="000E4503"/>
    <w:rsid w:val="000E4542"/>
    <w:rsid w:val="000E47A0"/>
    <w:rsid w:val="000E525A"/>
    <w:rsid w:val="000E5E3E"/>
    <w:rsid w:val="000F1039"/>
    <w:rsid w:val="000F250C"/>
    <w:rsid w:val="000F313C"/>
    <w:rsid w:val="000F3264"/>
    <w:rsid w:val="000F3323"/>
    <w:rsid w:val="000F35BD"/>
    <w:rsid w:val="000F3C2C"/>
    <w:rsid w:val="000F3C33"/>
    <w:rsid w:val="000F4364"/>
    <w:rsid w:val="000F49B1"/>
    <w:rsid w:val="000F68DB"/>
    <w:rsid w:val="000F74D0"/>
    <w:rsid w:val="00100DC6"/>
    <w:rsid w:val="00100E4E"/>
    <w:rsid w:val="00100F2F"/>
    <w:rsid w:val="00103083"/>
    <w:rsid w:val="0010397D"/>
    <w:rsid w:val="001043E9"/>
    <w:rsid w:val="0010456D"/>
    <w:rsid w:val="00105064"/>
    <w:rsid w:val="0010615E"/>
    <w:rsid w:val="00106342"/>
    <w:rsid w:val="00106356"/>
    <w:rsid w:val="001074C3"/>
    <w:rsid w:val="00107831"/>
    <w:rsid w:val="00107BF2"/>
    <w:rsid w:val="001101DD"/>
    <w:rsid w:val="0011049A"/>
    <w:rsid w:val="001119BE"/>
    <w:rsid w:val="00111F04"/>
    <w:rsid w:val="001124C7"/>
    <w:rsid w:val="00113A7B"/>
    <w:rsid w:val="00114017"/>
    <w:rsid w:val="0011413E"/>
    <w:rsid w:val="0011449C"/>
    <w:rsid w:val="00115411"/>
    <w:rsid w:val="00116C09"/>
    <w:rsid w:val="00116EE0"/>
    <w:rsid w:val="001179AE"/>
    <w:rsid w:val="001206B0"/>
    <w:rsid w:val="00120A79"/>
    <w:rsid w:val="0012107B"/>
    <w:rsid w:val="00121D75"/>
    <w:rsid w:val="00122642"/>
    <w:rsid w:val="00122834"/>
    <w:rsid w:val="001257DD"/>
    <w:rsid w:val="0012624C"/>
    <w:rsid w:val="001268F3"/>
    <w:rsid w:val="00127601"/>
    <w:rsid w:val="001307CB"/>
    <w:rsid w:val="00130C43"/>
    <w:rsid w:val="00132A97"/>
    <w:rsid w:val="00132EE7"/>
    <w:rsid w:val="0013315B"/>
    <w:rsid w:val="00133A20"/>
    <w:rsid w:val="00135238"/>
    <w:rsid w:val="00135400"/>
    <w:rsid w:val="00135DEE"/>
    <w:rsid w:val="001367F2"/>
    <w:rsid w:val="00137DD9"/>
    <w:rsid w:val="00142B88"/>
    <w:rsid w:val="00142C42"/>
    <w:rsid w:val="00144373"/>
    <w:rsid w:val="001455FF"/>
    <w:rsid w:val="001472EB"/>
    <w:rsid w:val="00147434"/>
    <w:rsid w:val="00147E5E"/>
    <w:rsid w:val="00150C29"/>
    <w:rsid w:val="00150F18"/>
    <w:rsid w:val="00151770"/>
    <w:rsid w:val="00151A72"/>
    <w:rsid w:val="0015211A"/>
    <w:rsid w:val="00152DF5"/>
    <w:rsid w:val="001536BC"/>
    <w:rsid w:val="001538AD"/>
    <w:rsid w:val="00154D1D"/>
    <w:rsid w:val="0015591D"/>
    <w:rsid w:val="00155C05"/>
    <w:rsid w:val="001577F0"/>
    <w:rsid w:val="001615DD"/>
    <w:rsid w:val="00162BA2"/>
    <w:rsid w:val="00163CB6"/>
    <w:rsid w:val="00163F66"/>
    <w:rsid w:val="0016431B"/>
    <w:rsid w:val="001645B5"/>
    <w:rsid w:val="00165235"/>
    <w:rsid w:val="0016780E"/>
    <w:rsid w:val="00167F20"/>
    <w:rsid w:val="00170D08"/>
    <w:rsid w:val="001719C6"/>
    <w:rsid w:val="0017200D"/>
    <w:rsid w:val="001726E7"/>
    <w:rsid w:val="00172B18"/>
    <w:rsid w:val="00172C98"/>
    <w:rsid w:val="0017667B"/>
    <w:rsid w:val="00176A4F"/>
    <w:rsid w:val="001770B4"/>
    <w:rsid w:val="001801AD"/>
    <w:rsid w:val="00180500"/>
    <w:rsid w:val="0018070A"/>
    <w:rsid w:val="0018130C"/>
    <w:rsid w:val="001822B2"/>
    <w:rsid w:val="00182347"/>
    <w:rsid w:val="00184BDE"/>
    <w:rsid w:val="001852AC"/>
    <w:rsid w:val="00185B8F"/>
    <w:rsid w:val="00185E5B"/>
    <w:rsid w:val="001861D6"/>
    <w:rsid w:val="00186AE5"/>
    <w:rsid w:val="00190220"/>
    <w:rsid w:val="001907A3"/>
    <w:rsid w:val="00190EFC"/>
    <w:rsid w:val="001923FA"/>
    <w:rsid w:val="00192542"/>
    <w:rsid w:val="001928E6"/>
    <w:rsid w:val="00192D91"/>
    <w:rsid w:val="00192E3F"/>
    <w:rsid w:val="00195641"/>
    <w:rsid w:val="001959A9"/>
    <w:rsid w:val="00195BB6"/>
    <w:rsid w:val="00197748"/>
    <w:rsid w:val="001978E1"/>
    <w:rsid w:val="001A0568"/>
    <w:rsid w:val="001A0572"/>
    <w:rsid w:val="001A273A"/>
    <w:rsid w:val="001A2E23"/>
    <w:rsid w:val="001A3CFD"/>
    <w:rsid w:val="001A596F"/>
    <w:rsid w:val="001A6470"/>
    <w:rsid w:val="001A70AF"/>
    <w:rsid w:val="001A74BB"/>
    <w:rsid w:val="001A7A8C"/>
    <w:rsid w:val="001A7B8A"/>
    <w:rsid w:val="001A7EBE"/>
    <w:rsid w:val="001B066D"/>
    <w:rsid w:val="001B1930"/>
    <w:rsid w:val="001B2C1F"/>
    <w:rsid w:val="001B39C6"/>
    <w:rsid w:val="001B5034"/>
    <w:rsid w:val="001B5081"/>
    <w:rsid w:val="001B55A0"/>
    <w:rsid w:val="001B5E94"/>
    <w:rsid w:val="001B765D"/>
    <w:rsid w:val="001B76E4"/>
    <w:rsid w:val="001B7729"/>
    <w:rsid w:val="001C0DEC"/>
    <w:rsid w:val="001C1172"/>
    <w:rsid w:val="001C1AB4"/>
    <w:rsid w:val="001C3DAC"/>
    <w:rsid w:val="001C5C01"/>
    <w:rsid w:val="001C7053"/>
    <w:rsid w:val="001C7D70"/>
    <w:rsid w:val="001D0332"/>
    <w:rsid w:val="001D0534"/>
    <w:rsid w:val="001D0DC2"/>
    <w:rsid w:val="001D1DD3"/>
    <w:rsid w:val="001D3BAE"/>
    <w:rsid w:val="001D3DC8"/>
    <w:rsid w:val="001D4121"/>
    <w:rsid w:val="001D450F"/>
    <w:rsid w:val="001D4BB6"/>
    <w:rsid w:val="001D660F"/>
    <w:rsid w:val="001D6AEA"/>
    <w:rsid w:val="001D721C"/>
    <w:rsid w:val="001D749F"/>
    <w:rsid w:val="001D7BF9"/>
    <w:rsid w:val="001E0239"/>
    <w:rsid w:val="001E0397"/>
    <w:rsid w:val="001E13A8"/>
    <w:rsid w:val="001E15DD"/>
    <w:rsid w:val="001E30F0"/>
    <w:rsid w:val="001E3572"/>
    <w:rsid w:val="001E5526"/>
    <w:rsid w:val="001E6D41"/>
    <w:rsid w:val="001E78DA"/>
    <w:rsid w:val="001F0004"/>
    <w:rsid w:val="001F1BAB"/>
    <w:rsid w:val="001F2DA3"/>
    <w:rsid w:val="001F443B"/>
    <w:rsid w:val="001F46BE"/>
    <w:rsid w:val="001F49BB"/>
    <w:rsid w:val="001F62C0"/>
    <w:rsid w:val="00201325"/>
    <w:rsid w:val="00201738"/>
    <w:rsid w:val="00201FFF"/>
    <w:rsid w:val="00202C29"/>
    <w:rsid w:val="0020310F"/>
    <w:rsid w:val="00203571"/>
    <w:rsid w:val="00204E87"/>
    <w:rsid w:val="002051C3"/>
    <w:rsid w:val="00206F37"/>
    <w:rsid w:val="002072D9"/>
    <w:rsid w:val="00212477"/>
    <w:rsid w:val="00213880"/>
    <w:rsid w:val="00214D6B"/>
    <w:rsid w:val="00215324"/>
    <w:rsid w:val="00216007"/>
    <w:rsid w:val="0021620D"/>
    <w:rsid w:val="00216A3C"/>
    <w:rsid w:val="00216FC6"/>
    <w:rsid w:val="00217A14"/>
    <w:rsid w:val="00220112"/>
    <w:rsid w:val="002213F5"/>
    <w:rsid w:val="0022205D"/>
    <w:rsid w:val="00222AAD"/>
    <w:rsid w:val="00223630"/>
    <w:rsid w:val="00223855"/>
    <w:rsid w:val="00223BAB"/>
    <w:rsid w:val="00224C1F"/>
    <w:rsid w:val="00225861"/>
    <w:rsid w:val="00225CE5"/>
    <w:rsid w:val="002261FD"/>
    <w:rsid w:val="00226D9D"/>
    <w:rsid w:val="002304DA"/>
    <w:rsid w:val="00230970"/>
    <w:rsid w:val="00231417"/>
    <w:rsid w:val="00232BE0"/>
    <w:rsid w:val="00233324"/>
    <w:rsid w:val="00234D7A"/>
    <w:rsid w:val="00234EDC"/>
    <w:rsid w:val="00235266"/>
    <w:rsid w:val="00235AAE"/>
    <w:rsid w:val="00235ACC"/>
    <w:rsid w:val="00235CA6"/>
    <w:rsid w:val="00237431"/>
    <w:rsid w:val="00240964"/>
    <w:rsid w:val="0024168C"/>
    <w:rsid w:val="00242071"/>
    <w:rsid w:val="0024349D"/>
    <w:rsid w:val="00243538"/>
    <w:rsid w:val="002457EA"/>
    <w:rsid w:val="00247B45"/>
    <w:rsid w:val="00247BF5"/>
    <w:rsid w:val="00250F3A"/>
    <w:rsid w:val="00252385"/>
    <w:rsid w:val="00252ADB"/>
    <w:rsid w:val="00255332"/>
    <w:rsid w:val="0025582B"/>
    <w:rsid w:val="00255BD6"/>
    <w:rsid w:val="00255FBF"/>
    <w:rsid w:val="002566B2"/>
    <w:rsid w:val="002621BC"/>
    <w:rsid w:val="00263878"/>
    <w:rsid w:val="00263C13"/>
    <w:rsid w:val="00263D84"/>
    <w:rsid w:val="00264DAC"/>
    <w:rsid w:val="00266312"/>
    <w:rsid w:val="00266373"/>
    <w:rsid w:val="00266D3A"/>
    <w:rsid w:val="002676B7"/>
    <w:rsid w:val="00267BAE"/>
    <w:rsid w:val="00270FBF"/>
    <w:rsid w:val="0027115D"/>
    <w:rsid w:val="00271D4B"/>
    <w:rsid w:val="00272A4C"/>
    <w:rsid w:val="0027364B"/>
    <w:rsid w:val="00273EA3"/>
    <w:rsid w:val="00274557"/>
    <w:rsid w:val="00274AB7"/>
    <w:rsid w:val="00275020"/>
    <w:rsid w:val="00275A42"/>
    <w:rsid w:val="00275C35"/>
    <w:rsid w:val="002778B4"/>
    <w:rsid w:val="00277C37"/>
    <w:rsid w:val="002802A1"/>
    <w:rsid w:val="00280B30"/>
    <w:rsid w:val="00281E87"/>
    <w:rsid w:val="00283338"/>
    <w:rsid w:val="00284385"/>
    <w:rsid w:val="002844F9"/>
    <w:rsid w:val="00286CBA"/>
    <w:rsid w:val="002905DF"/>
    <w:rsid w:val="00290782"/>
    <w:rsid w:val="002907CB"/>
    <w:rsid w:val="00290C30"/>
    <w:rsid w:val="002917CD"/>
    <w:rsid w:val="002918EC"/>
    <w:rsid w:val="00293B5A"/>
    <w:rsid w:val="00293DED"/>
    <w:rsid w:val="002945D2"/>
    <w:rsid w:val="0029481E"/>
    <w:rsid w:val="002952F1"/>
    <w:rsid w:val="002957DE"/>
    <w:rsid w:val="00295909"/>
    <w:rsid w:val="00295CF2"/>
    <w:rsid w:val="00296B29"/>
    <w:rsid w:val="002A070A"/>
    <w:rsid w:val="002A0D02"/>
    <w:rsid w:val="002A1ED1"/>
    <w:rsid w:val="002A240E"/>
    <w:rsid w:val="002A2F87"/>
    <w:rsid w:val="002A387B"/>
    <w:rsid w:val="002A4124"/>
    <w:rsid w:val="002A5EF5"/>
    <w:rsid w:val="002A65A5"/>
    <w:rsid w:val="002A723D"/>
    <w:rsid w:val="002A768C"/>
    <w:rsid w:val="002B0EE4"/>
    <w:rsid w:val="002B1688"/>
    <w:rsid w:val="002B2A16"/>
    <w:rsid w:val="002B4891"/>
    <w:rsid w:val="002B55C4"/>
    <w:rsid w:val="002B6BED"/>
    <w:rsid w:val="002B79BE"/>
    <w:rsid w:val="002C1E9B"/>
    <w:rsid w:val="002C2295"/>
    <w:rsid w:val="002C2890"/>
    <w:rsid w:val="002C2ECE"/>
    <w:rsid w:val="002C302B"/>
    <w:rsid w:val="002C392F"/>
    <w:rsid w:val="002C424F"/>
    <w:rsid w:val="002C425C"/>
    <w:rsid w:val="002C5839"/>
    <w:rsid w:val="002C5BAA"/>
    <w:rsid w:val="002C7671"/>
    <w:rsid w:val="002D08CD"/>
    <w:rsid w:val="002D1096"/>
    <w:rsid w:val="002D4332"/>
    <w:rsid w:val="002D43E8"/>
    <w:rsid w:val="002D4560"/>
    <w:rsid w:val="002D4F4A"/>
    <w:rsid w:val="002D5177"/>
    <w:rsid w:val="002D55EB"/>
    <w:rsid w:val="002D5ADA"/>
    <w:rsid w:val="002D620C"/>
    <w:rsid w:val="002D6D69"/>
    <w:rsid w:val="002E0370"/>
    <w:rsid w:val="002E0996"/>
    <w:rsid w:val="002E13D5"/>
    <w:rsid w:val="002E23CB"/>
    <w:rsid w:val="002E3C22"/>
    <w:rsid w:val="002E56AD"/>
    <w:rsid w:val="002E6DED"/>
    <w:rsid w:val="002E6F4C"/>
    <w:rsid w:val="002E72C1"/>
    <w:rsid w:val="002F03F1"/>
    <w:rsid w:val="002F04FD"/>
    <w:rsid w:val="002F2F97"/>
    <w:rsid w:val="002F4887"/>
    <w:rsid w:val="002F50E5"/>
    <w:rsid w:val="002F51F9"/>
    <w:rsid w:val="002F552C"/>
    <w:rsid w:val="002F721F"/>
    <w:rsid w:val="003002B7"/>
    <w:rsid w:val="00300B38"/>
    <w:rsid w:val="00301B0E"/>
    <w:rsid w:val="0030261E"/>
    <w:rsid w:val="00302637"/>
    <w:rsid w:val="00302F1C"/>
    <w:rsid w:val="00304100"/>
    <w:rsid w:val="003051DB"/>
    <w:rsid w:val="0030546B"/>
    <w:rsid w:val="00305A45"/>
    <w:rsid w:val="003061E7"/>
    <w:rsid w:val="00306FDC"/>
    <w:rsid w:val="00310056"/>
    <w:rsid w:val="003104AB"/>
    <w:rsid w:val="00310ADC"/>
    <w:rsid w:val="00310DE1"/>
    <w:rsid w:val="00310E37"/>
    <w:rsid w:val="0031133B"/>
    <w:rsid w:val="00314937"/>
    <w:rsid w:val="0031538A"/>
    <w:rsid w:val="003156E3"/>
    <w:rsid w:val="00315AD8"/>
    <w:rsid w:val="00315CF4"/>
    <w:rsid w:val="00316F32"/>
    <w:rsid w:val="00320645"/>
    <w:rsid w:val="00320FDA"/>
    <w:rsid w:val="00321156"/>
    <w:rsid w:val="0032169C"/>
    <w:rsid w:val="00321805"/>
    <w:rsid w:val="0032376F"/>
    <w:rsid w:val="00323A96"/>
    <w:rsid w:val="003240EF"/>
    <w:rsid w:val="00324FF9"/>
    <w:rsid w:val="00325759"/>
    <w:rsid w:val="00325FCE"/>
    <w:rsid w:val="00327EC9"/>
    <w:rsid w:val="00331598"/>
    <w:rsid w:val="00333746"/>
    <w:rsid w:val="00333FAE"/>
    <w:rsid w:val="00333FF5"/>
    <w:rsid w:val="00334E88"/>
    <w:rsid w:val="00337349"/>
    <w:rsid w:val="003373C5"/>
    <w:rsid w:val="003378F3"/>
    <w:rsid w:val="00340B5E"/>
    <w:rsid w:val="00341473"/>
    <w:rsid w:val="00342B94"/>
    <w:rsid w:val="00343910"/>
    <w:rsid w:val="0034421F"/>
    <w:rsid w:val="00345558"/>
    <w:rsid w:val="00346436"/>
    <w:rsid w:val="00346FF6"/>
    <w:rsid w:val="00347FFC"/>
    <w:rsid w:val="003507AA"/>
    <w:rsid w:val="0035531E"/>
    <w:rsid w:val="003561BC"/>
    <w:rsid w:val="003563C8"/>
    <w:rsid w:val="00356D57"/>
    <w:rsid w:val="00356DB5"/>
    <w:rsid w:val="00361893"/>
    <w:rsid w:val="003631E9"/>
    <w:rsid w:val="00363557"/>
    <w:rsid w:val="0036470D"/>
    <w:rsid w:val="003659A1"/>
    <w:rsid w:val="00365A6F"/>
    <w:rsid w:val="003666D6"/>
    <w:rsid w:val="00367E2B"/>
    <w:rsid w:val="00370BF1"/>
    <w:rsid w:val="0037100F"/>
    <w:rsid w:val="00371601"/>
    <w:rsid w:val="00371E04"/>
    <w:rsid w:val="003731AA"/>
    <w:rsid w:val="003741F7"/>
    <w:rsid w:val="003741FB"/>
    <w:rsid w:val="003766B7"/>
    <w:rsid w:val="00376AE7"/>
    <w:rsid w:val="0037747C"/>
    <w:rsid w:val="00377BC2"/>
    <w:rsid w:val="00377F96"/>
    <w:rsid w:val="00380BC1"/>
    <w:rsid w:val="0038148A"/>
    <w:rsid w:val="003815AE"/>
    <w:rsid w:val="00381D68"/>
    <w:rsid w:val="00382994"/>
    <w:rsid w:val="003843F0"/>
    <w:rsid w:val="00384AC6"/>
    <w:rsid w:val="00384C7F"/>
    <w:rsid w:val="00385426"/>
    <w:rsid w:val="003863B7"/>
    <w:rsid w:val="00386F17"/>
    <w:rsid w:val="0038791B"/>
    <w:rsid w:val="00390B22"/>
    <w:rsid w:val="00390E5A"/>
    <w:rsid w:val="0039134F"/>
    <w:rsid w:val="0039160C"/>
    <w:rsid w:val="00393A26"/>
    <w:rsid w:val="003943C7"/>
    <w:rsid w:val="00394741"/>
    <w:rsid w:val="003958C8"/>
    <w:rsid w:val="00395920"/>
    <w:rsid w:val="00397BF9"/>
    <w:rsid w:val="00397F4C"/>
    <w:rsid w:val="003A065F"/>
    <w:rsid w:val="003A26FA"/>
    <w:rsid w:val="003A2C96"/>
    <w:rsid w:val="003A5C3F"/>
    <w:rsid w:val="003A796D"/>
    <w:rsid w:val="003B03AD"/>
    <w:rsid w:val="003B28DC"/>
    <w:rsid w:val="003B2A9D"/>
    <w:rsid w:val="003B2DF8"/>
    <w:rsid w:val="003B3567"/>
    <w:rsid w:val="003B3C3C"/>
    <w:rsid w:val="003B3D44"/>
    <w:rsid w:val="003B3F9D"/>
    <w:rsid w:val="003B4402"/>
    <w:rsid w:val="003B47CC"/>
    <w:rsid w:val="003B5163"/>
    <w:rsid w:val="003B5D62"/>
    <w:rsid w:val="003B5DF0"/>
    <w:rsid w:val="003B693A"/>
    <w:rsid w:val="003C06C0"/>
    <w:rsid w:val="003C09FB"/>
    <w:rsid w:val="003C0D41"/>
    <w:rsid w:val="003C26B3"/>
    <w:rsid w:val="003C57F5"/>
    <w:rsid w:val="003C5A2E"/>
    <w:rsid w:val="003C6205"/>
    <w:rsid w:val="003C73E9"/>
    <w:rsid w:val="003D08B7"/>
    <w:rsid w:val="003D1300"/>
    <w:rsid w:val="003D16DF"/>
    <w:rsid w:val="003D1BA1"/>
    <w:rsid w:val="003D2B3A"/>
    <w:rsid w:val="003D355B"/>
    <w:rsid w:val="003D4430"/>
    <w:rsid w:val="003D6C31"/>
    <w:rsid w:val="003D7C60"/>
    <w:rsid w:val="003E0B23"/>
    <w:rsid w:val="003E0F7D"/>
    <w:rsid w:val="003E18A0"/>
    <w:rsid w:val="003E19E0"/>
    <w:rsid w:val="003E1F77"/>
    <w:rsid w:val="003E2EF5"/>
    <w:rsid w:val="003E424E"/>
    <w:rsid w:val="003E525C"/>
    <w:rsid w:val="003E5627"/>
    <w:rsid w:val="003F0328"/>
    <w:rsid w:val="003F19AC"/>
    <w:rsid w:val="003F1DCD"/>
    <w:rsid w:val="003F26AA"/>
    <w:rsid w:val="003F3097"/>
    <w:rsid w:val="003F3154"/>
    <w:rsid w:val="003F35FC"/>
    <w:rsid w:val="003F3A56"/>
    <w:rsid w:val="003F4564"/>
    <w:rsid w:val="003F51B0"/>
    <w:rsid w:val="003F605F"/>
    <w:rsid w:val="003F669F"/>
    <w:rsid w:val="003F6AB2"/>
    <w:rsid w:val="003F7A32"/>
    <w:rsid w:val="003F7A9A"/>
    <w:rsid w:val="003F7C65"/>
    <w:rsid w:val="00402B1A"/>
    <w:rsid w:val="00402CB7"/>
    <w:rsid w:val="00403FF3"/>
    <w:rsid w:val="004046D1"/>
    <w:rsid w:val="00404FE9"/>
    <w:rsid w:val="00405AB1"/>
    <w:rsid w:val="0040675A"/>
    <w:rsid w:val="004078F6"/>
    <w:rsid w:val="004100DB"/>
    <w:rsid w:val="00411897"/>
    <w:rsid w:val="00412A4E"/>
    <w:rsid w:val="00413098"/>
    <w:rsid w:val="004133C5"/>
    <w:rsid w:val="00413B21"/>
    <w:rsid w:val="00413CD6"/>
    <w:rsid w:val="00414F50"/>
    <w:rsid w:val="00415270"/>
    <w:rsid w:val="0041545E"/>
    <w:rsid w:val="004157CB"/>
    <w:rsid w:val="0041657D"/>
    <w:rsid w:val="004167D9"/>
    <w:rsid w:val="00416BC7"/>
    <w:rsid w:val="004170EE"/>
    <w:rsid w:val="00417778"/>
    <w:rsid w:val="00420813"/>
    <w:rsid w:val="0042115F"/>
    <w:rsid w:val="00421B4F"/>
    <w:rsid w:val="00421DCD"/>
    <w:rsid w:val="004237A8"/>
    <w:rsid w:val="004240FE"/>
    <w:rsid w:val="004260B9"/>
    <w:rsid w:val="004278E2"/>
    <w:rsid w:val="00430970"/>
    <w:rsid w:val="004322CC"/>
    <w:rsid w:val="004329AA"/>
    <w:rsid w:val="004329DE"/>
    <w:rsid w:val="00434AE4"/>
    <w:rsid w:val="0043767C"/>
    <w:rsid w:val="00440835"/>
    <w:rsid w:val="00440948"/>
    <w:rsid w:val="0044131A"/>
    <w:rsid w:val="00441761"/>
    <w:rsid w:val="00441BB1"/>
    <w:rsid w:val="00442A58"/>
    <w:rsid w:val="0044301A"/>
    <w:rsid w:val="00443080"/>
    <w:rsid w:val="00444541"/>
    <w:rsid w:val="004446A6"/>
    <w:rsid w:val="00444A0A"/>
    <w:rsid w:val="004450DA"/>
    <w:rsid w:val="004456A6"/>
    <w:rsid w:val="0044609E"/>
    <w:rsid w:val="0044660B"/>
    <w:rsid w:val="00446ED4"/>
    <w:rsid w:val="004472C7"/>
    <w:rsid w:val="00450060"/>
    <w:rsid w:val="00450D76"/>
    <w:rsid w:val="004536F2"/>
    <w:rsid w:val="0045494F"/>
    <w:rsid w:val="00456A6D"/>
    <w:rsid w:val="00456B0B"/>
    <w:rsid w:val="00460452"/>
    <w:rsid w:val="00462D9D"/>
    <w:rsid w:val="00464366"/>
    <w:rsid w:val="004650D0"/>
    <w:rsid w:val="004653A2"/>
    <w:rsid w:val="00465FB3"/>
    <w:rsid w:val="0046723B"/>
    <w:rsid w:val="00467484"/>
    <w:rsid w:val="004702AE"/>
    <w:rsid w:val="004718E9"/>
    <w:rsid w:val="00471B55"/>
    <w:rsid w:val="00471D83"/>
    <w:rsid w:val="00472934"/>
    <w:rsid w:val="004739CD"/>
    <w:rsid w:val="00473D35"/>
    <w:rsid w:val="004746C1"/>
    <w:rsid w:val="0047553D"/>
    <w:rsid w:val="0047598E"/>
    <w:rsid w:val="00475D83"/>
    <w:rsid w:val="00476508"/>
    <w:rsid w:val="004807CC"/>
    <w:rsid w:val="00482335"/>
    <w:rsid w:val="004853C1"/>
    <w:rsid w:val="00485560"/>
    <w:rsid w:val="00485964"/>
    <w:rsid w:val="004859C4"/>
    <w:rsid w:val="004869B9"/>
    <w:rsid w:val="00486B3D"/>
    <w:rsid w:val="004903E2"/>
    <w:rsid w:val="004915A1"/>
    <w:rsid w:val="00491D64"/>
    <w:rsid w:val="00492394"/>
    <w:rsid w:val="00493075"/>
    <w:rsid w:val="004952DD"/>
    <w:rsid w:val="00496979"/>
    <w:rsid w:val="00496DD5"/>
    <w:rsid w:val="00497437"/>
    <w:rsid w:val="004976EE"/>
    <w:rsid w:val="004A067A"/>
    <w:rsid w:val="004A2178"/>
    <w:rsid w:val="004A265C"/>
    <w:rsid w:val="004A35BC"/>
    <w:rsid w:val="004A3E27"/>
    <w:rsid w:val="004A4AE0"/>
    <w:rsid w:val="004A538D"/>
    <w:rsid w:val="004A58C1"/>
    <w:rsid w:val="004B0EF8"/>
    <w:rsid w:val="004B25C3"/>
    <w:rsid w:val="004B710C"/>
    <w:rsid w:val="004B7143"/>
    <w:rsid w:val="004C09CF"/>
    <w:rsid w:val="004C217F"/>
    <w:rsid w:val="004C24CC"/>
    <w:rsid w:val="004C2B93"/>
    <w:rsid w:val="004C4938"/>
    <w:rsid w:val="004C5962"/>
    <w:rsid w:val="004C621F"/>
    <w:rsid w:val="004C6B30"/>
    <w:rsid w:val="004C75C6"/>
    <w:rsid w:val="004C7D4C"/>
    <w:rsid w:val="004C7F2B"/>
    <w:rsid w:val="004D0BDC"/>
    <w:rsid w:val="004D2137"/>
    <w:rsid w:val="004D2918"/>
    <w:rsid w:val="004D3787"/>
    <w:rsid w:val="004D3FEF"/>
    <w:rsid w:val="004D4050"/>
    <w:rsid w:val="004D4EF2"/>
    <w:rsid w:val="004D5878"/>
    <w:rsid w:val="004D64D0"/>
    <w:rsid w:val="004D6CE7"/>
    <w:rsid w:val="004D6D37"/>
    <w:rsid w:val="004D6FAF"/>
    <w:rsid w:val="004D6FB6"/>
    <w:rsid w:val="004D7B65"/>
    <w:rsid w:val="004E32D6"/>
    <w:rsid w:val="004E36C9"/>
    <w:rsid w:val="004E49AA"/>
    <w:rsid w:val="004E4E58"/>
    <w:rsid w:val="004E7887"/>
    <w:rsid w:val="004E7E93"/>
    <w:rsid w:val="004F02EC"/>
    <w:rsid w:val="004F15FC"/>
    <w:rsid w:val="004F1D70"/>
    <w:rsid w:val="004F22A6"/>
    <w:rsid w:val="004F314E"/>
    <w:rsid w:val="004F4B5C"/>
    <w:rsid w:val="004F5887"/>
    <w:rsid w:val="004F6156"/>
    <w:rsid w:val="00500AE5"/>
    <w:rsid w:val="0050162B"/>
    <w:rsid w:val="0050173A"/>
    <w:rsid w:val="005018BD"/>
    <w:rsid w:val="00501D81"/>
    <w:rsid w:val="005026CC"/>
    <w:rsid w:val="00502FFD"/>
    <w:rsid w:val="00503A24"/>
    <w:rsid w:val="00504507"/>
    <w:rsid w:val="005045EE"/>
    <w:rsid w:val="00504CA4"/>
    <w:rsid w:val="005052F6"/>
    <w:rsid w:val="00505367"/>
    <w:rsid w:val="00505C85"/>
    <w:rsid w:val="005075CE"/>
    <w:rsid w:val="00507740"/>
    <w:rsid w:val="0050782E"/>
    <w:rsid w:val="00510CD5"/>
    <w:rsid w:val="00516E04"/>
    <w:rsid w:val="0051702F"/>
    <w:rsid w:val="0051762B"/>
    <w:rsid w:val="00517AD7"/>
    <w:rsid w:val="005226F8"/>
    <w:rsid w:val="00522C5B"/>
    <w:rsid w:val="00523062"/>
    <w:rsid w:val="00524A0C"/>
    <w:rsid w:val="00525944"/>
    <w:rsid w:val="00525FF8"/>
    <w:rsid w:val="0052609B"/>
    <w:rsid w:val="005269B6"/>
    <w:rsid w:val="00526C5F"/>
    <w:rsid w:val="00530213"/>
    <w:rsid w:val="005304E2"/>
    <w:rsid w:val="00530904"/>
    <w:rsid w:val="005318B6"/>
    <w:rsid w:val="0053190E"/>
    <w:rsid w:val="0053195A"/>
    <w:rsid w:val="00531983"/>
    <w:rsid w:val="0053336D"/>
    <w:rsid w:val="00533CFB"/>
    <w:rsid w:val="00535427"/>
    <w:rsid w:val="00536688"/>
    <w:rsid w:val="00537E8D"/>
    <w:rsid w:val="0054117E"/>
    <w:rsid w:val="00541EE0"/>
    <w:rsid w:val="005421F6"/>
    <w:rsid w:val="00543836"/>
    <w:rsid w:val="005442BE"/>
    <w:rsid w:val="0054458F"/>
    <w:rsid w:val="00545065"/>
    <w:rsid w:val="0054584A"/>
    <w:rsid w:val="0054600B"/>
    <w:rsid w:val="0054629F"/>
    <w:rsid w:val="005469E3"/>
    <w:rsid w:val="00546A79"/>
    <w:rsid w:val="0054706F"/>
    <w:rsid w:val="005474F0"/>
    <w:rsid w:val="005520EA"/>
    <w:rsid w:val="0055343A"/>
    <w:rsid w:val="00553CD4"/>
    <w:rsid w:val="00554A90"/>
    <w:rsid w:val="00555BBD"/>
    <w:rsid w:val="00555F19"/>
    <w:rsid w:val="00556290"/>
    <w:rsid w:val="00556AC4"/>
    <w:rsid w:val="005576B8"/>
    <w:rsid w:val="005608B5"/>
    <w:rsid w:val="005609CA"/>
    <w:rsid w:val="00561F87"/>
    <w:rsid w:val="00564156"/>
    <w:rsid w:val="005641DD"/>
    <w:rsid w:val="0056424C"/>
    <w:rsid w:val="005653E9"/>
    <w:rsid w:val="0056577E"/>
    <w:rsid w:val="005658BE"/>
    <w:rsid w:val="00565F84"/>
    <w:rsid w:val="00566721"/>
    <w:rsid w:val="005669D9"/>
    <w:rsid w:val="00566DB7"/>
    <w:rsid w:val="005676D6"/>
    <w:rsid w:val="0057104C"/>
    <w:rsid w:val="0057185D"/>
    <w:rsid w:val="00571B27"/>
    <w:rsid w:val="00572A46"/>
    <w:rsid w:val="00572B27"/>
    <w:rsid w:val="0057320A"/>
    <w:rsid w:val="0057360E"/>
    <w:rsid w:val="00573911"/>
    <w:rsid w:val="00573D6D"/>
    <w:rsid w:val="00574CCE"/>
    <w:rsid w:val="00575C55"/>
    <w:rsid w:val="005766D4"/>
    <w:rsid w:val="005777B9"/>
    <w:rsid w:val="00577917"/>
    <w:rsid w:val="005819FB"/>
    <w:rsid w:val="005829F1"/>
    <w:rsid w:val="00583126"/>
    <w:rsid w:val="00584098"/>
    <w:rsid w:val="00590A83"/>
    <w:rsid w:val="00592961"/>
    <w:rsid w:val="00596479"/>
    <w:rsid w:val="00596B89"/>
    <w:rsid w:val="00597ABA"/>
    <w:rsid w:val="00597B50"/>
    <w:rsid w:val="00597E14"/>
    <w:rsid w:val="005A11E5"/>
    <w:rsid w:val="005A1E15"/>
    <w:rsid w:val="005A1F21"/>
    <w:rsid w:val="005A2176"/>
    <w:rsid w:val="005A54F8"/>
    <w:rsid w:val="005A58FD"/>
    <w:rsid w:val="005A59E7"/>
    <w:rsid w:val="005A66F0"/>
    <w:rsid w:val="005A6832"/>
    <w:rsid w:val="005A7CF0"/>
    <w:rsid w:val="005B2518"/>
    <w:rsid w:val="005B281D"/>
    <w:rsid w:val="005B2D2A"/>
    <w:rsid w:val="005B31A1"/>
    <w:rsid w:val="005B3988"/>
    <w:rsid w:val="005B466A"/>
    <w:rsid w:val="005B6839"/>
    <w:rsid w:val="005B7033"/>
    <w:rsid w:val="005B75B1"/>
    <w:rsid w:val="005B7762"/>
    <w:rsid w:val="005C04C4"/>
    <w:rsid w:val="005C1DEF"/>
    <w:rsid w:val="005C1E32"/>
    <w:rsid w:val="005C39D8"/>
    <w:rsid w:val="005C3D83"/>
    <w:rsid w:val="005C4506"/>
    <w:rsid w:val="005C52E6"/>
    <w:rsid w:val="005C5CDB"/>
    <w:rsid w:val="005C641E"/>
    <w:rsid w:val="005C6C8F"/>
    <w:rsid w:val="005C7649"/>
    <w:rsid w:val="005C7F39"/>
    <w:rsid w:val="005D006B"/>
    <w:rsid w:val="005D31E6"/>
    <w:rsid w:val="005D333D"/>
    <w:rsid w:val="005D3406"/>
    <w:rsid w:val="005D3725"/>
    <w:rsid w:val="005D465D"/>
    <w:rsid w:val="005D5028"/>
    <w:rsid w:val="005D537F"/>
    <w:rsid w:val="005D624D"/>
    <w:rsid w:val="005D6276"/>
    <w:rsid w:val="005D6D03"/>
    <w:rsid w:val="005D778C"/>
    <w:rsid w:val="005D779F"/>
    <w:rsid w:val="005D7B5F"/>
    <w:rsid w:val="005E0D99"/>
    <w:rsid w:val="005E2178"/>
    <w:rsid w:val="005E22EA"/>
    <w:rsid w:val="005E2A0A"/>
    <w:rsid w:val="005E3D2F"/>
    <w:rsid w:val="005E410C"/>
    <w:rsid w:val="005E4401"/>
    <w:rsid w:val="005E5814"/>
    <w:rsid w:val="005E5B9C"/>
    <w:rsid w:val="005E62B1"/>
    <w:rsid w:val="005E6C3E"/>
    <w:rsid w:val="005F0B6D"/>
    <w:rsid w:val="005F25B8"/>
    <w:rsid w:val="005F2B82"/>
    <w:rsid w:val="005F498F"/>
    <w:rsid w:val="005F4CA8"/>
    <w:rsid w:val="005F4E3B"/>
    <w:rsid w:val="005F52C6"/>
    <w:rsid w:val="005F5A80"/>
    <w:rsid w:val="005F747B"/>
    <w:rsid w:val="006003A4"/>
    <w:rsid w:val="0060129B"/>
    <w:rsid w:val="00601622"/>
    <w:rsid w:val="006020E7"/>
    <w:rsid w:val="006023EA"/>
    <w:rsid w:val="00602FF2"/>
    <w:rsid w:val="00603787"/>
    <w:rsid w:val="00603C1B"/>
    <w:rsid w:val="00603C43"/>
    <w:rsid w:val="00605117"/>
    <w:rsid w:val="00607E1F"/>
    <w:rsid w:val="00610C17"/>
    <w:rsid w:val="00610D64"/>
    <w:rsid w:val="0061100B"/>
    <w:rsid w:val="00612520"/>
    <w:rsid w:val="00612669"/>
    <w:rsid w:val="00612A9B"/>
    <w:rsid w:val="006132B7"/>
    <w:rsid w:val="00613574"/>
    <w:rsid w:val="00614652"/>
    <w:rsid w:val="006146E1"/>
    <w:rsid w:val="006160FF"/>
    <w:rsid w:val="00617FA3"/>
    <w:rsid w:val="006203B8"/>
    <w:rsid w:val="006209EC"/>
    <w:rsid w:val="00621C1D"/>
    <w:rsid w:val="006243E8"/>
    <w:rsid w:val="00626146"/>
    <w:rsid w:val="00626AA5"/>
    <w:rsid w:val="00630162"/>
    <w:rsid w:val="006307C8"/>
    <w:rsid w:val="00632457"/>
    <w:rsid w:val="00633005"/>
    <w:rsid w:val="00634478"/>
    <w:rsid w:val="00635020"/>
    <w:rsid w:val="00636869"/>
    <w:rsid w:val="00636F89"/>
    <w:rsid w:val="00637155"/>
    <w:rsid w:val="0063766C"/>
    <w:rsid w:val="00637AE0"/>
    <w:rsid w:val="00640FBE"/>
    <w:rsid w:val="00641B90"/>
    <w:rsid w:val="00642254"/>
    <w:rsid w:val="00643492"/>
    <w:rsid w:val="00644B38"/>
    <w:rsid w:val="00644DE6"/>
    <w:rsid w:val="00644ED0"/>
    <w:rsid w:val="006469B3"/>
    <w:rsid w:val="00646A38"/>
    <w:rsid w:val="00646C49"/>
    <w:rsid w:val="00647849"/>
    <w:rsid w:val="00647FCF"/>
    <w:rsid w:val="00650BBD"/>
    <w:rsid w:val="00650CAD"/>
    <w:rsid w:val="00651239"/>
    <w:rsid w:val="00652906"/>
    <w:rsid w:val="00654469"/>
    <w:rsid w:val="00655193"/>
    <w:rsid w:val="006560F7"/>
    <w:rsid w:val="0065611B"/>
    <w:rsid w:val="00657031"/>
    <w:rsid w:val="00657705"/>
    <w:rsid w:val="00661041"/>
    <w:rsid w:val="00661807"/>
    <w:rsid w:val="00661AB8"/>
    <w:rsid w:val="006625DF"/>
    <w:rsid w:val="0066298B"/>
    <w:rsid w:val="00662DCA"/>
    <w:rsid w:val="00663B9F"/>
    <w:rsid w:val="00664915"/>
    <w:rsid w:val="00664A0C"/>
    <w:rsid w:val="00664C1E"/>
    <w:rsid w:val="00667376"/>
    <w:rsid w:val="00667B52"/>
    <w:rsid w:val="00670238"/>
    <w:rsid w:val="00670FFA"/>
    <w:rsid w:val="006712B4"/>
    <w:rsid w:val="006712FB"/>
    <w:rsid w:val="00671F54"/>
    <w:rsid w:val="00673B34"/>
    <w:rsid w:val="00675A87"/>
    <w:rsid w:val="006760EF"/>
    <w:rsid w:val="006766E3"/>
    <w:rsid w:val="00676E67"/>
    <w:rsid w:val="0067709D"/>
    <w:rsid w:val="00677743"/>
    <w:rsid w:val="006800AD"/>
    <w:rsid w:val="0068188E"/>
    <w:rsid w:val="00682884"/>
    <w:rsid w:val="006849AD"/>
    <w:rsid w:val="006854C1"/>
    <w:rsid w:val="0068687D"/>
    <w:rsid w:val="00686B0F"/>
    <w:rsid w:val="00686B6D"/>
    <w:rsid w:val="00687968"/>
    <w:rsid w:val="00691067"/>
    <w:rsid w:val="00691595"/>
    <w:rsid w:val="0069175F"/>
    <w:rsid w:val="006918A8"/>
    <w:rsid w:val="0069308E"/>
    <w:rsid w:val="00693B94"/>
    <w:rsid w:val="00693C05"/>
    <w:rsid w:val="00694055"/>
    <w:rsid w:val="00694DAA"/>
    <w:rsid w:val="00694F1F"/>
    <w:rsid w:val="006950FE"/>
    <w:rsid w:val="006956B8"/>
    <w:rsid w:val="006958A9"/>
    <w:rsid w:val="006958BD"/>
    <w:rsid w:val="006962B2"/>
    <w:rsid w:val="00696636"/>
    <w:rsid w:val="006966B9"/>
    <w:rsid w:val="00696BE6"/>
    <w:rsid w:val="006971FF"/>
    <w:rsid w:val="0069750C"/>
    <w:rsid w:val="006A0130"/>
    <w:rsid w:val="006A238D"/>
    <w:rsid w:val="006A23AB"/>
    <w:rsid w:val="006A2761"/>
    <w:rsid w:val="006A47BE"/>
    <w:rsid w:val="006A5232"/>
    <w:rsid w:val="006A796D"/>
    <w:rsid w:val="006B0B38"/>
    <w:rsid w:val="006B0B42"/>
    <w:rsid w:val="006B18A6"/>
    <w:rsid w:val="006B3046"/>
    <w:rsid w:val="006B321C"/>
    <w:rsid w:val="006B5A3A"/>
    <w:rsid w:val="006B63BA"/>
    <w:rsid w:val="006B70CD"/>
    <w:rsid w:val="006C00AD"/>
    <w:rsid w:val="006C046F"/>
    <w:rsid w:val="006C1977"/>
    <w:rsid w:val="006C3AC6"/>
    <w:rsid w:val="006C3D5C"/>
    <w:rsid w:val="006C4C9E"/>
    <w:rsid w:val="006C53B1"/>
    <w:rsid w:val="006C7D30"/>
    <w:rsid w:val="006D123A"/>
    <w:rsid w:val="006D128C"/>
    <w:rsid w:val="006D1473"/>
    <w:rsid w:val="006D1D32"/>
    <w:rsid w:val="006D27C0"/>
    <w:rsid w:val="006D2A74"/>
    <w:rsid w:val="006D2DDE"/>
    <w:rsid w:val="006D5CE9"/>
    <w:rsid w:val="006D5E11"/>
    <w:rsid w:val="006D6781"/>
    <w:rsid w:val="006D6A40"/>
    <w:rsid w:val="006E179C"/>
    <w:rsid w:val="006E1825"/>
    <w:rsid w:val="006E21B1"/>
    <w:rsid w:val="006E2342"/>
    <w:rsid w:val="006E330A"/>
    <w:rsid w:val="006E4253"/>
    <w:rsid w:val="006E4413"/>
    <w:rsid w:val="006E6A37"/>
    <w:rsid w:val="006E75ED"/>
    <w:rsid w:val="006F000F"/>
    <w:rsid w:val="006F0151"/>
    <w:rsid w:val="006F1FD9"/>
    <w:rsid w:val="006F2538"/>
    <w:rsid w:val="006F27AA"/>
    <w:rsid w:val="006F3195"/>
    <w:rsid w:val="006F3B42"/>
    <w:rsid w:val="006F4225"/>
    <w:rsid w:val="006F59D3"/>
    <w:rsid w:val="006F6132"/>
    <w:rsid w:val="006F6FE9"/>
    <w:rsid w:val="006F72FA"/>
    <w:rsid w:val="00701B28"/>
    <w:rsid w:val="00702D9D"/>
    <w:rsid w:val="0070328E"/>
    <w:rsid w:val="00704CC0"/>
    <w:rsid w:val="0070766F"/>
    <w:rsid w:val="00707B3D"/>
    <w:rsid w:val="00707D56"/>
    <w:rsid w:val="007115E6"/>
    <w:rsid w:val="007121EC"/>
    <w:rsid w:val="00712825"/>
    <w:rsid w:val="00712971"/>
    <w:rsid w:val="0071317D"/>
    <w:rsid w:val="0071369E"/>
    <w:rsid w:val="0071377A"/>
    <w:rsid w:val="00715736"/>
    <w:rsid w:val="007162E0"/>
    <w:rsid w:val="00716AE9"/>
    <w:rsid w:val="0071734C"/>
    <w:rsid w:val="0071786A"/>
    <w:rsid w:val="007205E6"/>
    <w:rsid w:val="00720CE2"/>
    <w:rsid w:val="00720F0B"/>
    <w:rsid w:val="0072117B"/>
    <w:rsid w:val="00721511"/>
    <w:rsid w:val="00723172"/>
    <w:rsid w:val="00723BF6"/>
    <w:rsid w:val="007244D8"/>
    <w:rsid w:val="007259BE"/>
    <w:rsid w:val="00726A37"/>
    <w:rsid w:val="007277B4"/>
    <w:rsid w:val="0072780D"/>
    <w:rsid w:val="00731839"/>
    <w:rsid w:val="007319D9"/>
    <w:rsid w:val="00731E16"/>
    <w:rsid w:val="0073216B"/>
    <w:rsid w:val="00732428"/>
    <w:rsid w:val="00732D67"/>
    <w:rsid w:val="00733862"/>
    <w:rsid w:val="007359BF"/>
    <w:rsid w:val="00740488"/>
    <w:rsid w:val="00740517"/>
    <w:rsid w:val="00741A49"/>
    <w:rsid w:val="00742F17"/>
    <w:rsid w:val="007438D2"/>
    <w:rsid w:val="00743960"/>
    <w:rsid w:val="00745202"/>
    <w:rsid w:val="0074599A"/>
    <w:rsid w:val="00746056"/>
    <w:rsid w:val="007465B6"/>
    <w:rsid w:val="007466C8"/>
    <w:rsid w:val="0074717F"/>
    <w:rsid w:val="007474A4"/>
    <w:rsid w:val="00747F25"/>
    <w:rsid w:val="007507E9"/>
    <w:rsid w:val="007521EA"/>
    <w:rsid w:val="00752312"/>
    <w:rsid w:val="0075247C"/>
    <w:rsid w:val="00752C2F"/>
    <w:rsid w:val="00752CD2"/>
    <w:rsid w:val="007557D6"/>
    <w:rsid w:val="00755B75"/>
    <w:rsid w:val="00755B87"/>
    <w:rsid w:val="007575CA"/>
    <w:rsid w:val="007628A4"/>
    <w:rsid w:val="00762947"/>
    <w:rsid w:val="007632FD"/>
    <w:rsid w:val="007640AD"/>
    <w:rsid w:val="00764534"/>
    <w:rsid w:val="00765054"/>
    <w:rsid w:val="00767103"/>
    <w:rsid w:val="00767E8F"/>
    <w:rsid w:val="00770D3A"/>
    <w:rsid w:val="00771E36"/>
    <w:rsid w:val="00774169"/>
    <w:rsid w:val="00774C07"/>
    <w:rsid w:val="00775247"/>
    <w:rsid w:val="0077591C"/>
    <w:rsid w:val="00775D1C"/>
    <w:rsid w:val="00775FCF"/>
    <w:rsid w:val="0077606F"/>
    <w:rsid w:val="007761DB"/>
    <w:rsid w:val="007805C1"/>
    <w:rsid w:val="00780C99"/>
    <w:rsid w:val="00781FEC"/>
    <w:rsid w:val="007840CF"/>
    <w:rsid w:val="007861A7"/>
    <w:rsid w:val="00786F2C"/>
    <w:rsid w:val="00786FC9"/>
    <w:rsid w:val="00787DD8"/>
    <w:rsid w:val="00791264"/>
    <w:rsid w:val="00791401"/>
    <w:rsid w:val="00791A0F"/>
    <w:rsid w:val="00791CB8"/>
    <w:rsid w:val="007924EA"/>
    <w:rsid w:val="007931FE"/>
    <w:rsid w:val="00793A1A"/>
    <w:rsid w:val="00793ED3"/>
    <w:rsid w:val="007944F8"/>
    <w:rsid w:val="00795036"/>
    <w:rsid w:val="0079565B"/>
    <w:rsid w:val="007A05E0"/>
    <w:rsid w:val="007A0CE6"/>
    <w:rsid w:val="007A47E6"/>
    <w:rsid w:val="007A5CED"/>
    <w:rsid w:val="007A680A"/>
    <w:rsid w:val="007A6A52"/>
    <w:rsid w:val="007A6B91"/>
    <w:rsid w:val="007B1766"/>
    <w:rsid w:val="007B1897"/>
    <w:rsid w:val="007B1C40"/>
    <w:rsid w:val="007B2B1C"/>
    <w:rsid w:val="007B356A"/>
    <w:rsid w:val="007B442B"/>
    <w:rsid w:val="007B4A87"/>
    <w:rsid w:val="007B553B"/>
    <w:rsid w:val="007C08A0"/>
    <w:rsid w:val="007C40D3"/>
    <w:rsid w:val="007C4526"/>
    <w:rsid w:val="007C46C8"/>
    <w:rsid w:val="007C4B83"/>
    <w:rsid w:val="007C4BA0"/>
    <w:rsid w:val="007C4C24"/>
    <w:rsid w:val="007C515B"/>
    <w:rsid w:val="007C58F2"/>
    <w:rsid w:val="007C65DA"/>
    <w:rsid w:val="007C6B8C"/>
    <w:rsid w:val="007C7846"/>
    <w:rsid w:val="007C7AE5"/>
    <w:rsid w:val="007D0EBF"/>
    <w:rsid w:val="007D1561"/>
    <w:rsid w:val="007D1AE4"/>
    <w:rsid w:val="007D2627"/>
    <w:rsid w:val="007D29DF"/>
    <w:rsid w:val="007D3A99"/>
    <w:rsid w:val="007D40B9"/>
    <w:rsid w:val="007D42A1"/>
    <w:rsid w:val="007D6752"/>
    <w:rsid w:val="007D6FB2"/>
    <w:rsid w:val="007D70B3"/>
    <w:rsid w:val="007D7CE2"/>
    <w:rsid w:val="007E0D40"/>
    <w:rsid w:val="007E2876"/>
    <w:rsid w:val="007E3B2E"/>
    <w:rsid w:val="007E5660"/>
    <w:rsid w:val="007E6C5B"/>
    <w:rsid w:val="007E6E49"/>
    <w:rsid w:val="007F0618"/>
    <w:rsid w:val="007F112B"/>
    <w:rsid w:val="007F14D4"/>
    <w:rsid w:val="007F2FBA"/>
    <w:rsid w:val="007F516C"/>
    <w:rsid w:val="007F550B"/>
    <w:rsid w:val="007F6363"/>
    <w:rsid w:val="007F6D9C"/>
    <w:rsid w:val="007F72DF"/>
    <w:rsid w:val="007F7AC6"/>
    <w:rsid w:val="00800198"/>
    <w:rsid w:val="0080057A"/>
    <w:rsid w:val="00800EBA"/>
    <w:rsid w:val="00801392"/>
    <w:rsid w:val="00801C03"/>
    <w:rsid w:val="00801D8F"/>
    <w:rsid w:val="00802F91"/>
    <w:rsid w:val="008034B5"/>
    <w:rsid w:val="0080437A"/>
    <w:rsid w:val="00804A80"/>
    <w:rsid w:val="00804EA1"/>
    <w:rsid w:val="008060EC"/>
    <w:rsid w:val="0081116A"/>
    <w:rsid w:val="00811204"/>
    <w:rsid w:val="0081288B"/>
    <w:rsid w:val="008137FF"/>
    <w:rsid w:val="00814437"/>
    <w:rsid w:val="008146AE"/>
    <w:rsid w:val="00814914"/>
    <w:rsid w:val="008151FA"/>
    <w:rsid w:val="0081768C"/>
    <w:rsid w:val="00820766"/>
    <w:rsid w:val="00822B07"/>
    <w:rsid w:val="00822E81"/>
    <w:rsid w:val="008247A1"/>
    <w:rsid w:val="00826C57"/>
    <w:rsid w:val="00830639"/>
    <w:rsid w:val="0083092C"/>
    <w:rsid w:val="00830F0C"/>
    <w:rsid w:val="00831C11"/>
    <w:rsid w:val="00832724"/>
    <w:rsid w:val="00834363"/>
    <w:rsid w:val="00835D19"/>
    <w:rsid w:val="00840350"/>
    <w:rsid w:val="00841038"/>
    <w:rsid w:val="00841878"/>
    <w:rsid w:val="0084219C"/>
    <w:rsid w:val="0084358B"/>
    <w:rsid w:val="00843814"/>
    <w:rsid w:val="008441E0"/>
    <w:rsid w:val="008446F7"/>
    <w:rsid w:val="008454EC"/>
    <w:rsid w:val="00846200"/>
    <w:rsid w:val="00850AC9"/>
    <w:rsid w:val="00851129"/>
    <w:rsid w:val="008523DF"/>
    <w:rsid w:val="00852740"/>
    <w:rsid w:val="0085314B"/>
    <w:rsid w:val="00853420"/>
    <w:rsid w:val="008537A0"/>
    <w:rsid w:val="00855CA4"/>
    <w:rsid w:val="008625DF"/>
    <w:rsid w:val="00863623"/>
    <w:rsid w:val="00864754"/>
    <w:rsid w:val="00864C7B"/>
    <w:rsid w:val="0086540C"/>
    <w:rsid w:val="008662E3"/>
    <w:rsid w:val="00867363"/>
    <w:rsid w:val="00871D19"/>
    <w:rsid w:val="00872D44"/>
    <w:rsid w:val="00872E9F"/>
    <w:rsid w:val="0087360A"/>
    <w:rsid w:val="008745F5"/>
    <w:rsid w:val="0087473E"/>
    <w:rsid w:val="008750E1"/>
    <w:rsid w:val="008755CB"/>
    <w:rsid w:val="0087581D"/>
    <w:rsid w:val="0087598F"/>
    <w:rsid w:val="008777BB"/>
    <w:rsid w:val="008811A5"/>
    <w:rsid w:val="0088131D"/>
    <w:rsid w:val="00882036"/>
    <w:rsid w:val="0088497D"/>
    <w:rsid w:val="00884F00"/>
    <w:rsid w:val="008858D3"/>
    <w:rsid w:val="00885E19"/>
    <w:rsid w:val="008867B6"/>
    <w:rsid w:val="00886D7B"/>
    <w:rsid w:val="00886DD2"/>
    <w:rsid w:val="00886F01"/>
    <w:rsid w:val="00887983"/>
    <w:rsid w:val="008879F9"/>
    <w:rsid w:val="008901F1"/>
    <w:rsid w:val="00891CA7"/>
    <w:rsid w:val="00892100"/>
    <w:rsid w:val="00894486"/>
    <w:rsid w:val="008949C5"/>
    <w:rsid w:val="00895116"/>
    <w:rsid w:val="00896E03"/>
    <w:rsid w:val="00897205"/>
    <w:rsid w:val="008978DE"/>
    <w:rsid w:val="008A44CB"/>
    <w:rsid w:val="008A6581"/>
    <w:rsid w:val="008A6AE0"/>
    <w:rsid w:val="008A746B"/>
    <w:rsid w:val="008B185C"/>
    <w:rsid w:val="008B1AF3"/>
    <w:rsid w:val="008B2568"/>
    <w:rsid w:val="008B2A5E"/>
    <w:rsid w:val="008B4C6F"/>
    <w:rsid w:val="008B6D0A"/>
    <w:rsid w:val="008C2CB6"/>
    <w:rsid w:val="008C4794"/>
    <w:rsid w:val="008C4A5B"/>
    <w:rsid w:val="008C5B49"/>
    <w:rsid w:val="008C618F"/>
    <w:rsid w:val="008C654B"/>
    <w:rsid w:val="008C6F03"/>
    <w:rsid w:val="008C7563"/>
    <w:rsid w:val="008D0322"/>
    <w:rsid w:val="008D04AB"/>
    <w:rsid w:val="008D04BD"/>
    <w:rsid w:val="008D0B33"/>
    <w:rsid w:val="008D0D18"/>
    <w:rsid w:val="008D0FE5"/>
    <w:rsid w:val="008D264E"/>
    <w:rsid w:val="008D27B5"/>
    <w:rsid w:val="008D2A19"/>
    <w:rsid w:val="008D2C05"/>
    <w:rsid w:val="008D2C28"/>
    <w:rsid w:val="008D3377"/>
    <w:rsid w:val="008D36B0"/>
    <w:rsid w:val="008D3D79"/>
    <w:rsid w:val="008D4A8C"/>
    <w:rsid w:val="008D4C8E"/>
    <w:rsid w:val="008D6C59"/>
    <w:rsid w:val="008D72C9"/>
    <w:rsid w:val="008D77C1"/>
    <w:rsid w:val="008D7DB2"/>
    <w:rsid w:val="008E0CC4"/>
    <w:rsid w:val="008E17D5"/>
    <w:rsid w:val="008E1A7D"/>
    <w:rsid w:val="008E1D29"/>
    <w:rsid w:val="008E25FD"/>
    <w:rsid w:val="008E3309"/>
    <w:rsid w:val="008E3EF7"/>
    <w:rsid w:val="008E40DF"/>
    <w:rsid w:val="008E4366"/>
    <w:rsid w:val="008E49C7"/>
    <w:rsid w:val="008E5800"/>
    <w:rsid w:val="008E5A2A"/>
    <w:rsid w:val="008E5F6F"/>
    <w:rsid w:val="008E5FED"/>
    <w:rsid w:val="008E6005"/>
    <w:rsid w:val="008E61C4"/>
    <w:rsid w:val="008E6D01"/>
    <w:rsid w:val="008F215E"/>
    <w:rsid w:val="008F26E0"/>
    <w:rsid w:val="008F2CAF"/>
    <w:rsid w:val="008F2F9F"/>
    <w:rsid w:val="008F457B"/>
    <w:rsid w:val="008F5117"/>
    <w:rsid w:val="008F6330"/>
    <w:rsid w:val="008F6415"/>
    <w:rsid w:val="008F6DE0"/>
    <w:rsid w:val="008F7AC1"/>
    <w:rsid w:val="00900AA1"/>
    <w:rsid w:val="009011D5"/>
    <w:rsid w:val="009019C7"/>
    <w:rsid w:val="0090202D"/>
    <w:rsid w:val="00902E28"/>
    <w:rsid w:val="00911738"/>
    <w:rsid w:val="00911BEF"/>
    <w:rsid w:val="009127A9"/>
    <w:rsid w:val="00912A06"/>
    <w:rsid w:val="00912AB6"/>
    <w:rsid w:val="00913A03"/>
    <w:rsid w:val="00913C91"/>
    <w:rsid w:val="00914D11"/>
    <w:rsid w:val="00914E96"/>
    <w:rsid w:val="00914FBE"/>
    <w:rsid w:val="009158A0"/>
    <w:rsid w:val="009164DF"/>
    <w:rsid w:val="0091746C"/>
    <w:rsid w:val="00917AF8"/>
    <w:rsid w:val="00917C0B"/>
    <w:rsid w:val="00922FBC"/>
    <w:rsid w:val="00923C41"/>
    <w:rsid w:val="009267C8"/>
    <w:rsid w:val="00927CD3"/>
    <w:rsid w:val="00930955"/>
    <w:rsid w:val="00931BE9"/>
    <w:rsid w:val="00932E3C"/>
    <w:rsid w:val="009355A4"/>
    <w:rsid w:val="00935608"/>
    <w:rsid w:val="009364ED"/>
    <w:rsid w:val="009405E7"/>
    <w:rsid w:val="00940B5E"/>
    <w:rsid w:val="00941B7F"/>
    <w:rsid w:val="00942660"/>
    <w:rsid w:val="0094365B"/>
    <w:rsid w:val="00944BB9"/>
    <w:rsid w:val="0094511E"/>
    <w:rsid w:val="00945D4D"/>
    <w:rsid w:val="009461B1"/>
    <w:rsid w:val="0094658F"/>
    <w:rsid w:val="009470F4"/>
    <w:rsid w:val="009473BE"/>
    <w:rsid w:val="0094776E"/>
    <w:rsid w:val="00950FED"/>
    <w:rsid w:val="00951BFE"/>
    <w:rsid w:val="00951D39"/>
    <w:rsid w:val="00952684"/>
    <w:rsid w:val="00954314"/>
    <w:rsid w:val="00956CC7"/>
    <w:rsid w:val="009571B3"/>
    <w:rsid w:val="009574D9"/>
    <w:rsid w:val="00957BFA"/>
    <w:rsid w:val="00961076"/>
    <w:rsid w:val="009612D0"/>
    <w:rsid w:val="009614F4"/>
    <w:rsid w:val="009627F8"/>
    <w:rsid w:val="00963507"/>
    <w:rsid w:val="00963B09"/>
    <w:rsid w:val="00964569"/>
    <w:rsid w:val="009647D1"/>
    <w:rsid w:val="00970885"/>
    <w:rsid w:val="00972082"/>
    <w:rsid w:val="00972161"/>
    <w:rsid w:val="00972809"/>
    <w:rsid w:val="009728A1"/>
    <w:rsid w:val="00973158"/>
    <w:rsid w:val="009732E0"/>
    <w:rsid w:val="00973452"/>
    <w:rsid w:val="0097496A"/>
    <w:rsid w:val="00974FBA"/>
    <w:rsid w:val="00975F02"/>
    <w:rsid w:val="009769F5"/>
    <w:rsid w:val="009800E3"/>
    <w:rsid w:val="00981498"/>
    <w:rsid w:val="009815E4"/>
    <w:rsid w:val="00981E38"/>
    <w:rsid w:val="00982E2B"/>
    <w:rsid w:val="00984ABD"/>
    <w:rsid w:val="00984BAB"/>
    <w:rsid w:val="00990C7C"/>
    <w:rsid w:val="0099120B"/>
    <w:rsid w:val="00991FAB"/>
    <w:rsid w:val="009925FA"/>
    <w:rsid w:val="0099294D"/>
    <w:rsid w:val="00992F41"/>
    <w:rsid w:val="00993174"/>
    <w:rsid w:val="0099409F"/>
    <w:rsid w:val="00994590"/>
    <w:rsid w:val="0099526B"/>
    <w:rsid w:val="0099542D"/>
    <w:rsid w:val="00997C6A"/>
    <w:rsid w:val="00997FF0"/>
    <w:rsid w:val="009A1164"/>
    <w:rsid w:val="009A13DB"/>
    <w:rsid w:val="009A13E1"/>
    <w:rsid w:val="009A2CD8"/>
    <w:rsid w:val="009A2DD9"/>
    <w:rsid w:val="009A2F00"/>
    <w:rsid w:val="009A3EC1"/>
    <w:rsid w:val="009A6F20"/>
    <w:rsid w:val="009B0672"/>
    <w:rsid w:val="009B06D2"/>
    <w:rsid w:val="009B2706"/>
    <w:rsid w:val="009B2907"/>
    <w:rsid w:val="009B3331"/>
    <w:rsid w:val="009B38FC"/>
    <w:rsid w:val="009B72A6"/>
    <w:rsid w:val="009C038E"/>
    <w:rsid w:val="009C0679"/>
    <w:rsid w:val="009C10C4"/>
    <w:rsid w:val="009C11FF"/>
    <w:rsid w:val="009C1221"/>
    <w:rsid w:val="009C1657"/>
    <w:rsid w:val="009C1D34"/>
    <w:rsid w:val="009C24CF"/>
    <w:rsid w:val="009C285A"/>
    <w:rsid w:val="009C3319"/>
    <w:rsid w:val="009C45D2"/>
    <w:rsid w:val="009C5127"/>
    <w:rsid w:val="009C7EAF"/>
    <w:rsid w:val="009C7F7F"/>
    <w:rsid w:val="009D1707"/>
    <w:rsid w:val="009D1C6E"/>
    <w:rsid w:val="009D1EF4"/>
    <w:rsid w:val="009D2D80"/>
    <w:rsid w:val="009D3495"/>
    <w:rsid w:val="009D499D"/>
    <w:rsid w:val="009D4F62"/>
    <w:rsid w:val="009D557E"/>
    <w:rsid w:val="009D5B06"/>
    <w:rsid w:val="009D5DB5"/>
    <w:rsid w:val="009D65C4"/>
    <w:rsid w:val="009D6D87"/>
    <w:rsid w:val="009D7A79"/>
    <w:rsid w:val="009E033F"/>
    <w:rsid w:val="009E0F9B"/>
    <w:rsid w:val="009E3356"/>
    <w:rsid w:val="009E4541"/>
    <w:rsid w:val="009E5C8C"/>
    <w:rsid w:val="009E5CB8"/>
    <w:rsid w:val="009E7D67"/>
    <w:rsid w:val="009E7EC0"/>
    <w:rsid w:val="009F078B"/>
    <w:rsid w:val="009F0DA5"/>
    <w:rsid w:val="009F36F6"/>
    <w:rsid w:val="009F3ABD"/>
    <w:rsid w:val="009F4261"/>
    <w:rsid w:val="009F4383"/>
    <w:rsid w:val="009F56CF"/>
    <w:rsid w:val="009F5EBE"/>
    <w:rsid w:val="009F6EA9"/>
    <w:rsid w:val="009F712F"/>
    <w:rsid w:val="009F75EF"/>
    <w:rsid w:val="00A001CA"/>
    <w:rsid w:val="00A0071C"/>
    <w:rsid w:val="00A016EE"/>
    <w:rsid w:val="00A03E62"/>
    <w:rsid w:val="00A04819"/>
    <w:rsid w:val="00A06008"/>
    <w:rsid w:val="00A06248"/>
    <w:rsid w:val="00A06C1A"/>
    <w:rsid w:val="00A101F3"/>
    <w:rsid w:val="00A107CD"/>
    <w:rsid w:val="00A11624"/>
    <w:rsid w:val="00A120D3"/>
    <w:rsid w:val="00A12B8A"/>
    <w:rsid w:val="00A13292"/>
    <w:rsid w:val="00A13703"/>
    <w:rsid w:val="00A13737"/>
    <w:rsid w:val="00A13F10"/>
    <w:rsid w:val="00A14572"/>
    <w:rsid w:val="00A172B6"/>
    <w:rsid w:val="00A17F4F"/>
    <w:rsid w:val="00A20053"/>
    <w:rsid w:val="00A20F8D"/>
    <w:rsid w:val="00A2316E"/>
    <w:rsid w:val="00A23989"/>
    <w:rsid w:val="00A24213"/>
    <w:rsid w:val="00A24305"/>
    <w:rsid w:val="00A252B5"/>
    <w:rsid w:val="00A26458"/>
    <w:rsid w:val="00A26462"/>
    <w:rsid w:val="00A26B62"/>
    <w:rsid w:val="00A27337"/>
    <w:rsid w:val="00A27902"/>
    <w:rsid w:val="00A314F4"/>
    <w:rsid w:val="00A31754"/>
    <w:rsid w:val="00A33069"/>
    <w:rsid w:val="00A331B8"/>
    <w:rsid w:val="00A337B9"/>
    <w:rsid w:val="00A33B4F"/>
    <w:rsid w:val="00A33D6B"/>
    <w:rsid w:val="00A33F25"/>
    <w:rsid w:val="00A34962"/>
    <w:rsid w:val="00A3569D"/>
    <w:rsid w:val="00A36284"/>
    <w:rsid w:val="00A4042C"/>
    <w:rsid w:val="00A414CF"/>
    <w:rsid w:val="00A416FE"/>
    <w:rsid w:val="00A41C47"/>
    <w:rsid w:val="00A41E1B"/>
    <w:rsid w:val="00A424E2"/>
    <w:rsid w:val="00A43C40"/>
    <w:rsid w:val="00A4553E"/>
    <w:rsid w:val="00A462BF"/>
    <w:rsid w:val="00A4667A"/>
    <w:rsid w:val="00A475F3"/>
    <w:rsid w:val="00A51DFD"/>
    <w:rsid w:val="00A52909"/>
    <w:rsid w:val="00A52EE0"/>
    <w:rsid w:val="00A541DF"/>
    <w:rsid w:val="00A5439B"/>
    <w:rsid w:val="00A54976"/>
    <w:rsid w:val="00A56F67"/>
    <w:rsid w:val="00A56F9B"/>
    <w:rsid w:val="00A573E2"/>
    <w:rsid w:val="00A574C1"/>
    <w:rsid w:val="00A612F2"/>
    <w:rsid w:val="00A621EA"/>
    <w:rsid w:val="00A62DEE"/>
    <w:rsid w:val="00A637A4"/>
    <w:rsid w:val="00A6503E"/>
    <w:rsid w:val="00A65766"/>
    <w:rsid w:val="00A6655B"/>
    <w:rsid w:val="00A66D1C"/>
    <w:rsid w:val="00A6790E"/>
    <w:rsid w:val="00A67C8D"/>
    <w:rsid w:val="00A72527"/>
    <w:rsid w:val="00A72C9A"/>
    <w:rsid w:val="00A731C7"/>
    <w:rsid w:val="00A7339A"/>
    <w:rsid w:val="00A739FF"/>
    <w:rsid w:val="00A74395"/>
    <w:rsid w:val="00A74763"/>
    <w:rsid w:val="00A74C7E"/>
    <w:rsid w:val="00A754D3"/>
    <w:rsid w:val="00A76811"/>
    <w:rsid w:val="00A777CE"/>
    <w:rsid w:val="00A804D7"/>
    <w:rsid w:val="00A8073E"/>
    <w:rsid w:val="00A80F9A"/>
    <w:rsid w:val="00A818AE"/>
    <w:rsid w:val="00A819BE"/>
    <w:rsid w:val="00A824A8"/>
    <w:rsid w:val="00A82BFF"/>
    <w:rsid w:val="00A834ED"/>
    <w:rsid w:val="00A83D82"/>
    <w:rsid w:val="00A84D4F"/>
    <w:rsid w:val="00A84DEA"/>
    <w:rsid w:val="00A85104"/>
    <w:rsid w:val="00A85306"/>
    <w:rsid w:val="00A85BEE"/>
    <w:rsid w:val="00A860DA"/>
    <w:rsid w:val="00A90161"/>
    <w:rsid w:val="00A903E8"/>
    <w:rsid w:val="00A91950"/>
    <w:rsid w:val="00A9251E"/>
    <w:rsid w:val="00A92BD7"/>
    <w:rsid w:val="00A9479F"/>
    <w:rsid w:val="00A9588C"/>
    <w:rsid w:val="00A959FC"/>
    <w:rsid w:val="00A96584"/>
    <w:rsid w:val="00AA0B15"/>
    <w:rsid w:val="00AA23C0"/>
    <w:rsid w:val="00AA244F"/>
    <w:rsid w:val="00AA25BA"/>
    <w:rsid w:val="00AA5532"/>
    <w:rsid w:val="00AA70E6"/>
    <w:rsid w:val="00AB0559"/>
    <w:rsid w:val="00AB0606"/>
    <w:rsid w:val="00AB1072"/>
    <w:rsid w:val="00AB16D3"/>
    <w:rsid w:val="00AB19C0"/>
    <w:rsid w:val="00AB2B7C"/>
    <w:rsid w:val="00AB32BF"/>
    <w:rsid w:val="00AB3A42"/>
    <w:rsid w:val="00AB6289"/>
    <w:rsid w:val="00AB65E2"/>
    <w:rsid w:val="00AC0A73"/>
    <w:rsid w:val="00AC14E9"/>
    <w:rsid w:val="00AC1972"/>
    <w:rsid w:val="00AC1BBC"/>
    <w:rsid w:val="00AC1DE5"/>
    <w:rsid w:val="00AC216A"/>
    <w:rsid w:val="00AC5027"/>
    <w:rsid w:val="00AC54C9"/>
    <w:rsid w:val="00AC607B"/>
    <w:rsid w:val="00AC6B3E"/>
    <w:rsid w:val="00AC7868"/>
    <w:rsid w:val="00AC7B0E"/>
    <w:rsid w:val="00AD1504"/>
    <w:rsid w:val="00AD23C8"/>
    <w:rsid w:val="00AD3279"/>
    <w:rsid w:val="00AD3344"/>
    <w:rsid w:val="00AD376B"/>
    <w:rsid w:val="00AD477E"/>
    <w:rsid w:val="00AD613A"/>
    <w:rsid w:val="00AD7A66"/>
    <w:rsid w:val="00AD7DB3"/>
    <w:rsid w:val="00AE06CB"/>
    <w:rsid w:val="00AE10FE"/>
    <w:rsid w:val="00AE274C"/>
    <w:rsid w:val="00AE2B56"/>
    <w:rsid w:val="00AE2BA0"/>
    <w:rsid w:val="00AE354D"/>
    <w:rsid w:val="00AE45FB"/>
    <w:rsid w:val="00AE5536"/>
    <w:rsid w:val="00AE6049"/>
    <w:rsid w:val="00AE60C6"/>
    <w:rsid w:val="00AE774E"/>
    <w:rsid w:val="00AF055D"/>
    <w:rsid w:val="00AF0BDC"/>
    <w:rsid w:val="00AF288E"/>
    <w:rsid w:val="00AF289E"/>
    <w:rsid w:val="00AF2ECF"/>
    <w:rsid w:val="00AF35F3"/>
    <w:rsid w:val="00AF3CE0"/>
    <w:rsid w:val="00AF4D20"/>
    <w:rsid w:val="00AF5A2C"/>
    <w:rsid w:val="00AF661F"/>
    <w:rsid w:val="00AF7CBA"/>
    <w:rsid w:val="00AF7DF0"/>
    <w:rsid w:val="00AF7FA0"/>
    <w:rsid w:val="00B00064"/>
    <w:rsid w:val="00B009CA"/>
    <w:rsid w:val="00B009E4"/>
    <w:rsid w:val="00B018BA"/>
    <w:rsid w:val="00B0214B"/>
    <w:rsid w:val="00B0266D"/>
    <w:rsid w:val="00B02A2C"/>
    <w:rsid w:val="00B03001"/>
    <w:rsid w:val="00B05B69"/>
    <w:rsid w:val="00B071DB"/>
    <w:rsid w:val="00B1148E"/>
    <w:rsid w:val="00B118E7"/>
    <w:rsid w:val="00B12602"/>
    <w:rsid w:val="00B139A5"/>
    <w:rsid w:val="00B13C20"/>
    <w:rsid w:val="00B157D5"/>
    <w:rsid w:val="00B15FA4"/>
    <w:rsid w:val="00B1691E"/>
    <w:rsid w:val="00B16A97"/>
    <w:rsid w:val="00B16F55"/>
    <w:rsid w:val="00B17112"/>
    <w:rsid w:val="00B172B3"/>
    <w:rsid w:val="00B1755F"/>
    <w:rsid w:val="00B175D8"/>
    <w:rsid w:val="00B17792"/>
    <w:rsid w:val="00B178A3"/>
    <w:rsid w:val="00B17A94"/>
    <w:rsid w:val="00B20C91"/>
    <w:rsid w:val="00B247B0"/>
    <w:rsid w:val="00B24932"/>
    <w:rsid w:val="00B25F6C"/>
    <w:rsid w:val="00B27B6A"/>
    <w:rsid w:val="00B27E15"/>
    <w:rsid w:val="00B30EF8"/>
    <w:rsid w:val="00B32FCB"/>
    <w:rsid w:val="00B337E1"/>
    <w:rsid w:val="00B3406B"/>
    <w:rsid w:val="00B35A8C"/>
    <w:rsid w:val="00B35F32"/>
    <w:rsid w:val="00B365C4"/>
    <w:rsid w:val="00B36855"/>
    <w:rsid w:val="00B37DE3"/>
    <w:rsid w:val="00B42818"/>
    <w:rsid w:val="00B43997"/>
    <w:rsid w:val="00B43CB6"/>
    <w:rsid w:val="00B43FF4"/>
    <w:rsid w:val="00B44EAE"/>
    <w:rsid w:val="00B467A2"/>
    <w:rsid w:val="00B4693C"/>
    <w:rsid w:val="00B46C0D"/>
    <w:rsid w:val="00B4714A"/>
    <w:rsid w:val="00B47B9E"/>
    <w:rsid w:val="00B52812"/>
    <w:rsid w:val="00B53D31"/>
    <w:rsid w:val="00B540FD"/>
    <w:rsid w:val="00B54715"/>
    <w:rsid w:val="00B5615E"/>
    <w:rsid w:val="00B56169"/>
    <w:rsid w:val="00B571CB"/>
    <w:rsid w:val="00B573BE"/>
    <w:rsid w:val="00B615BF"/>
    <w:rsid w:val="00B61EA6"/>
    <w:rsid w:val="00B6201E"/>
    <w:rsid w:val="00B62973"/>
    <w:rsid w:val="00B64E15"/>
    <w:rsid w:val="00B65F8F"/>
    <w:rsid w:val="00B661A6"/>
    <w:rsid w:val="00B661AC"/>
    <w:rsid w:val="00B66A16"/>
    <w:rsid w:val="00B66A1B"/>
    <w:rsid w:val="00B67A23"/>
    <w:rsid w:val="00B701EA"/>
    <w:rsid w:val="00B72DEC"/>
    <w:rsid w:val="00B7369D"/>
    <w:rsid w:val="00B73B4A"/>
    <w:rsid w:val="00B7761F"/>
    <w:rsid w:val="00B8009F"/>
    <w:rsid w:val="00B805FF"/>
    <w:rsid w:val="00B80C5C"/>
    <w:rsid w:val="00B80E58"/>
    <w:rsid w:val="00B8252B"/>
    <w:rsid w:val="00B83307"/>
    <w:rsid w:val="00B83D8D"/>
    <w:rsid w:val="00B84048"/>
    <w:rsid w:val="00B84442"/>
    <w:rsid w:val="00B85E2D"/>
    <w:rsid w:val="00B8607D"/>
    <w:rsid w:val="00B860E6"/>
    <w:rsid w:val="00B86595"/>
    <w:rsid w:val="00B86F15"/>
    <w:rsid w:val="00B90E43"/>
    <w:rsid w:val="00B921C0"/>
    <w:rsid w:val="00B9282C"/>
    <w:rsid w:val="00B93096"/>
    <w:rsid w:val="00B93889"/>
    <w:rsid w:val="00B9443A"/>
    <w:rsid w:val="00B94652"/>
    <w:rsid w:val="00B9562C"/>
    <w:rsid w:val="00B9612D"/>
    <w:rsid w:val="00B96A89"/>
    <w:rsid w:val="00B9777A"/>
    <w:rsid w:val="00B97901"/>
    <w:rsid w:val="00BA1B69"/>
    <w:rsid w:val="00BA3B5E"/>
    <w:rsid w:val="00BA3E77"/>
    <w:rsid w:val="00BA5BBA"/>
    <w:rsid w:val="00BA6053"/>
    <w:rsid w:val="00BA6532"/>
    <w:rsid w:val="00BA76FA"/>
    <w:rsid w:val="00BB0D49"/>
    <w:rsid w:val="00BB182C"/>
    <w:rsid w:val="00BB29E2"/>
    <w:rsid w:val="00BB3E22"/>
    <w:rsid w:val="00BB4970"/>
    <w:rsid w:val="00BB74DC"/>
    <w:rsid w:val="00BC1150"/>
    <w:rsid w:val="00BC2032"/>
    <w:rsid w:val="00BC2630"/>
    <w:rsid w:val="00BC557E"/>
    <w:rsid w:val="00BC7B15"/>
    <w:rsid w:val="00BD38A9"/>
    <w:rsid w:val="00BD55B0"/>
    <w:rsid w:val="00BD5626"/>
    <w:rsid w:val="00BD5AE8"/>
    <w:rsid w:val="00BD6800"/>
    <w:rsid w:val="00BD7F0A"/>
    <w:rsid w:val="00BE0089"/>
    <w:rsid w:val="00BE0CB2"/>
    <w:rsid w:val="00BE1CAD"/>
    <w:rsid w:val="00BE37D4"/>
    <w:rsid w:val="00BE3806"/>
    <w:rsid w:val="00BE38B5"/>
    <w:rsid w:val="00BE43D9"/>
    <w:rsid w:val="00BE53D7"/>
    <w:rsid w:val="00BE758B"/>
    <w:rsid w:val="00BE78A6"/>
    <w:rsid w:val="00BF2CFA"/>
    <w:rsid w:val="00BF3A3D"/>
    <w:rsid w:val="00BF56EB"/>
    <w:rsid w:val="00BF61CA"/>
    <w:rsid w:val="00BF6EAB"/>
    <w:rsid w:val="00BF7347"/>
    <w:rsid w:val="00BF78E6"/>
    <w:rsid w:val="00BF7C4F"/>
    <w:rsid w:val="00C0131B"/>
    <w:rsid w:val="00C03FCD"/>
    <w:rsid w:val="00C0534E"/>
    <w:rsid w:val="00C070AE"/>
    <w:rsid w:val="00C070DF"/>
    <w:rsid w:val="00C078E6"/>
    <w:rsid w:val="00C10D7C"/>
    <w:rsid w:val="00C1193B"/>
    <w:rsid w:val="00C11F5C"/>
    <w:rsid w:val="00C13B79"/>
    <w:rsid w:val="00C140D5"/>
    <w:rsid w:val="00C147B6"/>
    <w:rsid w:val="00C15AAE"/>
    <w:rsid w:val="00C15B9D"/>
    <w:rsid w:val="00C1607F"/>
    <w:rsid w:val="00C162EE"/>
    <w:rsid w:val="00C16AB9"/>
    <w:rsid w:val="00C16B8F"/>
    <w:rsid w:val="00C16FFF"/>
    <w:rsid w:val="00C1709A"/>
    <w:rsid w:val="00C17F52"/>
    <w:rsid w:val="00C20A14"/>
    <w:rsid w:val="00C21D86"/>
    <w:rsid w:val="00C2226F"/>
    <w:rsid w:val="00C23001"/>
    <w:rsid w:val="00C24965"/>
    <w:rsid w:val="00C24DE9"/>
    <w:rsid w:val="00C25074"/>
    <w:rsid w:val="00C25BEF"/>
    <w:rsid w:val="00C26A18"/>
    <w:rsid w:val="00C26E74"/>
    <w:rsid w:val="00C27316"/>
    <w:rsid w:val="00C3125F"/>
    <w:rsid w:val="00C3170D"/>
    <w:rsid w:val="00C31B7D"/>
    <w:rsid w:val="00C31C1A"/>
    <w:rsid w:val="00C3243F"/>
    <w:rsid w:val="00C333B6"/>
    <w:rsid w:val="00C33E05"/>
    <w:rsid w:val="00C33FD9"/>
    <w:rsid w:val="00C35BBB"/>
    <w:rsid w:val="00C36062"/>
    <w:rsid w:val="00C36E84"/>
    <w:rsid w:val="00C4242D"/>
    <w:rsid w:val="00C4290E"/>
    <w:rsid w:val="00C4323C"/>
    <w:rsid w:val="00C43721"/>
    <w:rsid w:val="00C44041"/>
    <w:rsid w:val="00C449FA"/>
    <w:rsid w:val="00C4761D"/>
    <w:rsid w:val="00C5081F"/>
    <w:rsid w:val="00C522FC"/>
    <w:rsid w:val="00C525D0"/>
    <w:rsid w:val="00C53381"/>
    <w:rsid w:val="00C539F1"/>
    <w:rsid w:val="00C5470D"/>
    <w:rsid w:val="00C56013"/>
    <w:rsid w:val="00C56D06"/>
    <w:rsid w:val="00C60000"/>
    <w:rsid w:val="00C61458"/>
    <w:rsid w:val="00C61CA9"/>
    <w:rsid w:val="00C61D6C"/>
    <w:rsid w:val="00C62724"/>
    <w:rsid w:val="00C64322"/>
    <w:rsid w:val="00C6609D"/>
    <w:rsid w:val="00C67BC8"/>
    <w:rsid w:val="00C67DB3"/>
    <w:rsid w:val="00C70E24"/>
    <w:rsid w:val="00C7107A"/>
    <w:rsid w:val="00C71D49"/>
    <w:rsid w:val="00C71F0B"/>
    <w:rsid w:val="00C7372D"/>
    <w:rsid w:val="00C737CD"/>
    <w:rsid w:val="00C73ECF"/>
    <w:rsid w:val="00C741D7"/>
    <w:rsid w:val="00C76A3A"/>
    <w:rsid w:val="00C770D2"/>
    <w:rsid w:val="00C77146"/>
    <w:rsid w:val="00C771E2"/>
    <w:rsid w:val="00C777FE"/>
    <w:rsid w:val="00C81E0C"/>
    <w:rsid w:val="00C86097"/>
    <w:rsid w:val="00C861BD"/>
    <w:rsid w:val="00C86C8F"/>
    <w:rsid w:val="00C871C3"/>
    <w:rsid w:val="00C91320"/>
    <w:rsid w:val="00C92135"/>
    <w:rsid w:val="00C95736"/>
    <w:rsid w:val="00C957B7"/>
    <w:rsid w:val="00C95A53"/>
    <w:rsid w:val="00C95D2D"/>
    <w:rsid w:val="00CA0BD4"/>
    <w:rsid w:val="00CA1391"/>
    <w:rsid w:val="00CA1A89"/>
    <w:rsid w:val="00CA28AE"/>
    <w:rsid w:val="00CA33C8"/>
    <w:rsid w:val="00CA4434"/>
    <w:rsid w:val="00CA47F1"/>
    <w:rsid w:val="00CA4881"/>
    <w:rsid w:val="00CA5262"/>
    <w:rsid w:val="00CA5835"/>
    <w:rsid w:val="00CA59B7"/>
    <w:rsid w:val="00CA6269"/>
    <w:rsid w:val="00CA648D"/>
    <w:rsid w:val="00CA69F9"/>
    <w:rsid w:val="00CA6E2B"/>
    <w:rsid w:val="00CA74E9"/>
    <w:rsid w:val="00CA7A32"/>
    <w:rsid w:val="00CB06B1"/>
    <w:rsid w:val="00CB24F9"/>
    <w:rsid w:val="00CB2BD3"/>
    <w:rsid w:val="00CB2F36"/>
    <w:rsid w:val="00CB354A"/>
    <w:rsid w:val="00CB6630"/>
    <w:rsid w:val="00CB6971"/>
    <w:rsid w:val="00CC59C7"/>
    <w:rsid w:val="00CC685D"/>
    <w:rsid w:val="00CC69F6"/>
    <w:rsid w:val="00CC6D6E"/>
    <w:rsid w:val="00CC6DCF"/>
    <w:rsid w:val="00CC7900"/>
    <w:rsid w:val="00CD4314"/>
    <w:rsid w:val="00CD458E"/>
    <w:rsid w:val="00CD6202"/>
    <w:rsid w:val="00CD76C3"/>
    <w:rsid w:val="00CD7E6D"/>
    <w:rsid w:val="00CE17FD"/>
    <w:rsid w:val="00CE186C"/>
    <w:rsid w:val="00CE2F14"/>
    <w:rsid w:val="00CE4003"/>
    <w:rsid w:val="00CE42B9"/>
    <w:rsid w:val="00CE462F"/>
    <w:rsid w:val="00CE51C3"/>
    <w:rsid w:val="00CE61A8"/>
    <w:rsid w:val="00CE6512"/>
    <w:rsid w:val="00CE6D52"/>
    <w:rsid w:val="00CF01F8"/>
    <w:rsid w:val="00CF031E"/>
    <w:rsid w:val="00CF067F"/>
    <w:rsid w:val="00CF0F16"/>
    <w:rsid w:val="00CF361D"/>
    <w:rsid w:val="00CF3D14"/>
    <w:rsid w:val="00CF4298"/>
    <w:rsid w:val="00CF44B6"/>
    <w:rsid w:val="00CF4B37"/>
    <w:rsid w:val="00CF5168"/>
    <w:rsid w:val="00CF5A48"/>
    <w:rsid w:val="00CF6909"/>
    <w:rsid w:val="00CF6947"/>
    <w:rsid w:val="00CF7F3F"/>
    <w:rsid w:val="00D0051B"/>
    <w:rsid w:val="00D0082B"/>
    <w:rsid w:val="00D00F56"/>
    <w:rsid w:val="00D012DB"/>
    <w:rsid w:val="00D01917"/>
    <w:rsid w:val="00D01DE6"/>
    <w:rsid w:val="00D02AEA"/>
    <w:rsid w:val="00D040AA"/>
    <w:rsid w:val="00D050D9"/>
    <w:rsid w:val="00D052D0"/>
    <w:rsid w:val="00D05971"/>
    <w:rsid w:val="00D0660D"/>
    <w:rsid w:val="00D07A99"/>
    <w:rsid w:val="00D07AB1"/>
    <w:rsid w:val="00D07E9D"/>
    <w:rsid w:val="00D103ED"/>
    <w:rsid w:val="00D104A1"/>
    <w:rsid w:val="00D10662"/>
    <w:rsid w:val="00D10E42"/>
    <w:rsid w:val="00D11436"/>
    <w:rsid w:val="00D141AB"/>
    <w:rsid w:val="00D14FD4"/>
    <w:rsid w:val="00D166F9"/>
    <w:rsid w:val="00D1760C"/>
    <w:rsid w:val="00D20CB4"/>
    <w:rsid w:val="00D20E23"/>
    <w:rsid w:val="00D22338"/>
    <w:rsid w:val="00D2237A"/>
    <w:rsid w:val="00D22FF5"/>
    <w:rsid w:val="00D23A25"/>
    <w:rsid w:val="00D24D85"/>
    <w:rsid w:val="00D24F4B"/>
    <w:rsid w:val="00D26983"/>
    <w:rsid w:val="00D26B2B"/>
    <w:rsid w:val="00D26F9A"/>
    <w:rsid w:val="00D30126"/>
    <w:rsid w:val="00D30217"/>
    <w:rsid w:val="00D309BE"/>
    <w:rsid w:val="00D33A46"/>
    <w:rsid w:val="00D33A84"/>
    <w:rsid w:val="00D33DA7"/>
    <w:rsid w:val="00D34965"/>
    <w:rsid w:val="00D34CDD"/>
    <w:rsid w:val="00D3739D"/>
    <w:rsid w:val="00D376E0"/>
    <w:rsid w:val="00D4209F"/>
    <w:rsid w:val="00D43BAE"/>
    <w:rsid w:val="00D43D38"/>
    <w:rsid w:val="00D454F3"/>
    <w:rsid w:val="00D46632"/>
    <w:rsid w:val="00D50B1B"/>
    <w:rsid w:val="00D50CF0"/>
    <w:rsid w:val="00D51DA1"/>
    <w:rsid w:val="00D54F5C"/>
    <w:rsid w:val="00D55687"/>
    <w:rsid w:val="00D57E4C"/>
    <w:rsid w:val="00D61220"/>
    <w:rsid w:val="00D61E11"/>
    <w:rsid w:val="00D6271D"/>
    <w:rsid w:val="00D639F2"/>
    <w:rsid w:val="00D645E5"/>
    <w:rsid w:val="00D712A1"/>
    <w:rsid w:val="00D72553"/>
    <w:rsid w:val="00D72753"/>
    <w:rsid w:val="00D73322"/>
    <w:rsid w:val="00D73434"/>
    <w:rsid w:val="00D7491C"/>
    <w:rsid w:val="00D7533D"/>
    <w:rsid w:val="00D75650"/>
    <w:rsid w:val="00D75A13"/>
    <w:rsid w:val="00D77004"/>
    <w:rsid w:val="00D774CA"/>
    <w:rsid w:val="00D775CE"/>
    <w:rsid w:val="00D776CA"/>
    <w:rsid w:val="00D77849"/>
    <w:rsid w:val="00D81A8A"/>
    <w:rsid w:val="00D82180"/>
    <w:rsid w:val="00D82358"/>
    <w:rsid w:val="00D83113"/>
    <w:rsid w:val="00D8479F"/>
    <w:rsid w:val="00D849D0"/>
    <w:rsid w:val="00D84C56"/>
    <w:rsid w:val="00D90081"/>
    <w:rsid w:val="00D90585"/>
    <w:rsid w:val="00D91003"/>
    <w:rsid w:val="00D910FF"/>
    <w:rsid w:val="00D92F34"/>
    <w:rsid w:val="00D9398B"/>
    <w:rsid w:val="00D94CC5"/>
    <w:rsid w:val="00D94CCC"/>
    <w:rsid w:val="00D94E5B"/>
    <w:rsid w:val="00D94FE9"/>
    <w:rsid w:val="00D95773"/>
    <w:rsid w:val="00D95EA0"/>
    <w:rsid w:val="00D97016"/>
    <w:rsid w:val="00D970CE"/>
    <w:rsid w:val="00D97860"/>
    <w:rsid w:val="00DA1181"/>
    <w:rsid w:val="00DA2198"/>
    <w:rsid w:val="00DA2C7A"/>
    <w:rsid w:val="00DA2D64"/>
    <w:rsid w:val="00DA3239"/>
    <w:rsid w:val="00DA40CC"/>
    <w:rsid w:val="00DA4905"/>
    <w:rsid w:val="00DA4F7B"/>
    <w:rsid w:val="00DA511A"/>
    <w:rsid w:val="00DA531C"/>
    <w:rsid w:val="00DA550B"/>
    <w:rsid w:val="00DA553F"/>
    <w:rsid w:val="00DA6662"/>
    <w:rsid w:val="00DA7456"/>
    <w:rsid w:val="00DA7C54"/>
    <w:rsid w:val="00DB167E"/>
    <w:rsid w:val="00DB2443"/>
    <w:rsid w:val="00DB244A"/>
    <w:rsid w:val="00DB3015"/>
    <w:rsid w:val="00DB3869"/>
    <w:rsid w:val="00DB399A"/>
    <w:rsid w:val="00DB3F26"/>
    <w:rsid w:val="00DB4CAC"/>
    <w:rsid w:val="00DB741F"/>
    <w:rsid w:val="00DC1044"/>
    <w:rsid w:val="00DC17D6"/>
    <w:rsid w:val="00DC2819"/>
    <w:rsid w:val="00DC4690"/>
    <w:rsid w:val="00DC5B8C"/>
    <w:rsid w:val="00DC5F50"/>
    <w:rsid w:val="00DC6916"/>
    <w:rsid w:val="00DC7026"/>
    <w:rsid w:val="00DC7A12"/>
    <w:rsid w:val="00DD01DF"/>
    <w:rsid w:val="00DD0F68"/>
    <w:rsid w:val="00DD100B"/>
    <w:rsid w:val="00DD368D"/>
    <w:rsid w:val="00DD438B"/>
    <w:rsid w:val="00DD560D"/>
    <w:rsid w:val="00DD5AC4"/>
    <w:rsid w:val="00DD5B5E"/>
    <w:rsid w:val="00DD5C59"/>
    <w:rsid w:val="00DD6A71"/>
    <w:rsid w:val="00DD6AE5"/>
    <w:rsid w:val="00DE1987"/>
    <w:rsid w:val="00DE1D44"/>
    <w:rsid w:val="00DE2EA1"/>
    <w:rsid w:val="00DE333B"/>
    <w:rsid w:val="00DE366A"/>
    <w:rsid w:val="00DE3CBC"/>
    <w:rsid w:val="00DE4C17"/>
    <w:rsid w:val="00DE4CDF"/>
    <w:rsid w:val="00DE52BD"/>
    <w:rsid w:val="00DE535F"/>
    <w:rsid w:val="00DE5AD8"/>
    <w:rsid w:val="00DE6053"/>
    <w:rsid w:val="00DE7B76"/>
    <w:rsid w:val="00DE7C87"/>
    <w:rsid w:val="00DE7D1C"/>
    <w:rsid w:val="00DF0654"/>
    <w:rsid w:val="00DF11ED"/>
    <w:rsid w:val="00DF19A1"/>
    <w:rsid w:val="00DF26F1"/>
    <w:rsid w:val="00DF3BE6"/>
    <w:rsid w:val="00DF42A6"/>
    <w:rsid w:val="00DF4D55"/>
    <w:rsid w:val="00DF5BCB"/>
    <w:rsid w:val="00DF6604"/>
    <w:rsid w:val="00DF6BD6"/>
    <w:rsid w:val="00DF6D6C"/>
    <w:rsid w:val="00DF7D77"/>
    <w:rsid w:val="00DF7F19"/>
    <w:rsid w:val="00E00055"/>
    <w:rsid w:val="00E0158C"/>
    <w:rsid w:val="00E030EA"/>
    <w:rsid w:val="00E03354"/>
    <w:rsid w:val="00E05007"/>
    <w:rsid w:val="00E0582C"/>
    <w:rsid w:val="00E065BA"/>
    <w:rsid w:val="00E06BFC"/>
    <w:rsid w:val="00E13EF3"/>
    <w:rsid w:val="00E13F0F"/>
    <w:rsid w:val="00E1495D"/>
    <w:rsid w:val="00E1497F"/>
    <w:rsid w:val="00E16189"/>
    <w:rsid w:val="00E167AB"/>
    <w:rsid w:val="00E16BFB"/>
    <w:rsid w:val="00E16F18"/>
    <w:rsid w:val="00E17221"/>
    <w:rsid w:val="00E175BD"/>
    <w:rsid w:val="00E205C2"/>
    <w:rsid w:val="00E20EC8"/>
    <w:rsid w:val="00E2138E"/>
    <w:rsid w:val="00E2173A"/>
    <w:rsid w:val="00E21AAA"/>
    <w:rsid w:val="00E21D1C"/>
    <w:rsid w:val="00E23B43"/>
    <w:rsid w:val="00E24591"/>
    <w:rsid w:val="00E248D1"/>
    <w:rsid w:val="00E24B8C"/>
    <w:rsid w:val="00E2516B"/>
    <w:rsid w:val="00E25DFA"/>
    <w:rsid w:val="00E26367"/>
    <w:rsid w:val="00E26461"/>
    <w:rsid w:val="00E2657F"/>
    <w:rsid w:val="00E26A38"/>
    <w:rsid w:val="00E26C3E"/>
    <w:rsid w:val="00E277A5"/>
    <w:rsid w:val="00E30092"/>
    <w:rsid w:val="00E30632"/>
    <w:rsid w:val="00E3099B"/>
    <w:rsid w:val="00E310AA"/>
    <w:rsid w:val="00E31A62"/>
    <w:rsid w:val="00E321C6"/>
    <w:rsid w:val="00E32B8E"/>
    <w:rsid w:val="00E330FB"/>
    <w:rsid w:val="00E33CBE"/>
    <w:rsid w:val="00E34782"/>
    <w:rsid w:val="00E35190"/>
    <w:rsid w:val="00E36531"/>
    <w:rsid w:val="00E40AF4"/>
    <w:rsid w:val="00E41661"/>
    <w:rsid w:val="00E41D04"/>
    <w:rsid w:val="00E427B9"/>
    <w:rsid w:val="00E429C7"/>
    <w:rsid w:val="00E42F18"/>
    <w:rsid w:val="00E45F10"/>
    <w:rsid w:val="00E46130"/>
    <w:rsid w:val="00E47340"/>
    <w:rsid w:val="00E47C34"/>
    <w:rsid w:val="00E513F4"/>
    <w:rsid w:val="00E54251"/>
    <w:rsid w:val="00E54F88"/>
    <w:rsid w:val="00E565EF"/>
    <w:rsid w:val="00E568CE"/>
    <w:rsid w:val="00E6005B"/>
    <w:rsid w:val="00E60387"/>
    <w:rsid w:val="00E617F6"/>
    <w:rsid w:val="00E61AA2"/>
    <w:rsid w:val="00E624F1"/>
    <w:rsid w:val="00E62AE3"/>
    <w:rsid w:val="00E6443B"/>
    <w:rsid w:val="00E666CE"/>
    <w:rsid w:val="00E67034"/>
    <w:rsid w:val="00E67DF5"/>
    <w:rsid w:val="00E70346"/>
    <w:rsid w:val="00E7075C"/>
    <w:rsid w:val="00E707CB"/>
    <w:rsid w:val="00E70D32"/>
    <w:rsid w:val="00E71451"/>
    <w:rsid w:val="00E73E46"/>
    <w:rsid w:val="00E74079"/>
    <w:rsid w:val="00E742A6"/>
    <w:rsid w:val="00E745ED"/>
    <w:rsid w:val="00E74622"/>
    <w:rsid w:val="00E754FE"/>
    <w:rsid w:val="00E75B34"/>
    <w:rsid w:val="00E77B92"/>
    <w:rsid w:val="00E80B32"/>
    <w:rsid w:val="00E81AE1"/>
    <w:rsid w:val="00E85D2D"/>
    <w:rsid w:val="00E86EB8"/>
    <w:rsid w:val="00E9099B"/>
    <w:rsid w:val="00E91F65"/>
    <w:rsid w:val="00E9253B"/>
    <w:rsid w:val="00E92555"/>
    <w:rsid w:val="00E935D7"/>
    <w:rsid w:val="00E938C5"/>
    <w:rsid w:val="00E94179"/>
    <w:rsid w:val="00E95F36"/>
    <w:rsid w:val="00EA0CBA"/>
    <w:rsid w:val="00EA0E41"/>
    <w:rsid w:val="00EA171E"/>
    <w:rsid w:val="00EA1F7C"/>
    <w:rsid w:val="00EA46BA"/>
    <w:rsid w:val="00EA4EB9"/>
    <w:rsid w:val="00EA51CC"/>
    <w:rsid w:val="00EA6172"/>
    <w:rsid w:val="00EA68EB"/>
    <w:rsid w:val="00EA6AC4"/>
    <w:rsid w:val="00EA7AAB"/>
    <w:rsid w:val="00EA7AD0"/>
    <w:rsid w:val="00EB1386"/>
    <w:rsid w:val="00EB41D0"/>
    <w:rsid w:val="00EB672A"/>
    <w:rsid w:val="00EB7E51"/>
    <w:rsid w:val="00EC0931"/>
    <w:rsid w:val="00EC0FAC"/>
    <w:rsid w:val="00EC4D9B"/>
    <w:rsid w:val="00EC4F21"/>
    <w:rsid w:val="00EC5541"/>
    <w:rsid w:val="00EC59B1"/>
    <w:rsid w:val="00EC6A3C"/>
    <w:rsid w:val="00ED05E5"/>
    <w:rsid w:val="00ED2660"/>
    <w:rsid w:val="00ED347F"/>
    <w:rsid w:val="00ED409E"/>
    <w:rsid w:val="00ED538E"/>
    <w:rsid w:val="00ED5C88"/>
    <w:rsid w:val="00EE11E8"/>
    <w:rsid w:val="00EE1A83"/>
    <w:rsid w:val="00EE1DE8"/>
    <w:rsid w:val="00EE4B85"/>
    <w:rsid w:val="00EE6222"/>
    <w:rsid w:val="00EE7939"/>
    <w:rsid w:val="00EF18A7"/>
    <w:rsid w:val="00EF2F80"/>
    <w:rsid w:val="00EF2F85"/>
    <w:rsid w:val="00EF4695"/>
    <w:rsid w:val="00EF473C"/>
    <w:rsid w:val="00EF47FD"/>
    <w:rsid w:val="00EF48E5"/>
    <w:rsid w:val="00EF4D2D"/>
    <w:rsid w:val="00EF4F51"/>
    <w:rsid w:val="00EF6830"/>
    <w:rsid w:val="00EF6DFC"/>
    <w:rsid w:val="00F0175E"/>
    <w:rsid w:val="00F01B67"/>
    <w:rsid w:val="00F024C7"/>
    <w:rsid w:val="00F0336B"/>
    <w:rsid w:val="00F043F5"/>
    <w:rsid w:val="00F0468F"/>
    <w:rsid w:val="00F0544C"/>
    <w:rsid w:val="00F05F1C"/>
    <w:rsid w:val="00F0681F"/>
    <w:rsid w:val="00F0713D"/>
    <w:rsid w:val="00F11703"/>
    <w:rsid w:val="00F12EC1"/>
    <w:rsid w:val="00F12F9B"/>
    <w:rsid w:val="00F14271"/>
    <w:rsid w:val="00F1546D"/>
    <w:rsid w:val="00F15475"/>
    <w:rsid w:val="00F1645D"/>
    <w:rsid w:val="00F17D0C"/>
    <w:rsid w:val="00F2000D"/>
    <w:rsid w:val="00F217C2"/>
    <w:rsid w:val="00F230A0"/>
    <w:rsid w:val="00F23BD0"/>
    <w:rsid w:val="00F2463D"/>
    <w:rsid w:val="00F24667"/>
    <w:rsid w:val="00F24E9F"/>
    <w:rsid w:val="00F25428"/>
    <w:rsid w:val="00F2545B"/>
    <w:rsid w:val="00F25B0E"/>
    <w:rsid w:val="00F305D7"/>
    <w:rsid w:val="00F30FF9"/>
    <w:rsid w:val="00F31068"/>
    <w:rsid w:val="00F31155"/>
    <w:rsid w:val="00F3127D"/>
    <w:rsid w:val="00F32109"/>
    <w:rsid w:val="00F32C0E"/>
    <w:rsid w:val="00F343B3"/>
    <w:rsid w:val="00F35524"/>
    <w:rsid w:val="00F36E1A"/>
    <w:rsid w:val="00F36F6C"/>
    <w:rsid w:val="00F4080D"/>
    <w:rsid w:val="00F42192"/>
    <w:rsid w:val="00F4379B"/>
    <w:rsid w:val="00F4431D"/>
    <w:rsid w:val="00F4447A"/>
    <w:rsid w:val="00F4564D"/>
    <w:rsid w:val="00F45D01"/>
    <w:rsid w:val="00F46E59"/>
    <w:rsid w:val="00F472DD"/>
    <w:rsid w:val="00F479E2"/>
    <w:rsid w:val="00F509E1"/>
    <w:rsid w:val="00F51ED3"/>
    <w:rsid w:val="00F52009"/>
    <w:rsid w:val="00F527C9"/>
    <w:rsid w:val="00F534FA"/>
    <w:rsid w:val="00F53DE0"/>
    <w:rsid w:val="00F546FA"/>
    <w:rsid w:val="00F5520D"/>
    <w:rsid w:val="00F55AFC"/>
    <w:rsid w:val="00F60F62"/>
    <w:rsid w:val="00F6119A"/>
    <w:rsid w:val="00F613D0"/>
    <w:rsid w:val="00F61ED0"/>
    <w:rsid w:val="00F62121"/>
    <w:rsid w:val="00F63FEB"/>
    <w:rsid w:val="00F67BC6"/>
    <w:rsid w:val="00F67F3A"/>
    <w:rsid w:val="00F7035F"/>
    <w:rsid w:val="00F704F6"/>
    <w:rsid w:val="00F70A70"/>
    <w:rsid w:val="00F70E08"/>
    <w:rsid w:val="00F70F08"/>
    <w:rsid w:val="00F714AC"/>
    <w:rsid w:val="00F714BF"/>
    <w:rsid w:val="00F71782"/>
    <w:rsid w:val="00F727CD"/>
    <w:rsid w:val="00F72876"/>
    <w:rsid w:val="00F72A53"/>
    <w:rsid w:val="00F73274"/>
    <w:rsid w:val="00F7332D"/>
    <w:rsid w:val="00F73581"/>
    <w:rsid w:val="00F73F5B"/>
    <w:rsid w:val="00F77A02"/>
    <w:rsid w:val="00F800C1"/>
    <w:rsid w:val="00F8085A"/>
    <w:rsid w:val="00F80C81"/>
    <w:rsid w:val="00F81585"/>
    <w:rsid w:val="00F82849"/>
    <w:rsid w:val="00F83E1C"/>
    <w:rsid w:val="00F8432B"/>
    <w:rsid w:val="00F8471C"/>
    <w:rsid w:val="00F84B50"/>
    <w:rsid w:val="00F8616E"/>
    <w:rsid w:val="00F878FB"/>
    <w:rsid w:val="00F900BD"/>
    <w:rsid w:val="00F90A75"/>
    <w:rsid w:val="00F90E59"/>
    <w:rsid w:val="00F9396D"/>
    <w:rsid w:val="00F93D9C"/>
    <w:rsid w:val="00F958F1"/>
    <w:rsid w:val="00F95BBD"/>
    <w:rsid w:val="00F969B8"/>
    <w:rsid w:val="00F96F7D"/>
    <w:rsid w:val="00F97BD6"/>
    <w:rsid w:val="00FA0473"/>
    <w:rsid w:val="00FA1049"/>
    <w:rsid w:val="00FA164C"/>
    <w:rsid w:val="00FA1F47"/>
    <w:rsid w:val="00FA33B6"/>
    <w:rsid w:val="00FA459F"/>
    <w:rsid w:val="00FA5A0F"/>
    <w:rsid w:val="00FB15E2"/>
    <w:rsid w:val="00FB17A6"/>
    <w:rsid w:val="00FB24B0"/>
    <w:rsid w:val="00FB28E8"/>
    <w:rsid w:val="00FB29E1"/>
    <w:rsid w:val="00FB3787"/>
    <w:rsid w:val="00FB3CAF"/>
    <w:rsid w:val="00FB3EFF"/>
    <w:rsid w:val="00FB3F3E"/>
    <w:rsid w:val="00FB4284"/>
    <w:rsid w:val="00FB4B30"/>
    <w:rsid w:val="00FB559B"/>
    <w:rsid w:val="00FB6278"/>
    <w:rsid w:val="00FB68D0"/>
    <w:rsid w:val="00FB7231"/>
    <w:rsid w:val="00FB7AFA"/>
    <w:rsid w:val="00FC0089"/>
    <w:rsid w:val="00FC2189"/>
    <w:rsid w:val="00FC2AFD"/>
    <w:rsid w:val="00FC313C"/>
    <w:rsid w:val="00FC342B"/>
    <w:rsid w:val="00FC4690"/>
    <w:rsid w:val="00FC5046"/>
    <w:rsid w:val="00FC575F"/>
    <w:rsid w:val="00FC5E58"/>
    <w:rsid w:val="00FC5E76"/>
    <w:rsid w:val="00FC69B6"/>
    <w:rsid w:val="00FC69CF"/>
    <w:rsid w:val="00FC6E02"/>
    <w:rsid w:val="00FC74ED"/>
    <w:rsid w:val="00FC7644"/>
    <w:rsid w:val="00FC7A35"/>
    <w:rsid w:val="00FD1CDA"/>
    <w:rsid w:val="00FD297C"/>
    <w:rsid w:val="00FD2DE5"/>
    <w:rsid w:val="00FD43EF"/>
    <w:rsid w:val="00FD6279"/>
    <w:rsid w:val="00FD6AEB"/>
    <w:rsid w:val="00FD7338"/>
    <w:rsid w:val="00FD7C15"/>
    <w:rsid w:val="00FE0B41"/>
    <w:rsid w:val="00FE1BAD"/>
    <w:rsid w:val="00FE1C57"/>
    <w:rsid w:val="00FE2849"/>
    <w:rsid w:val="00FE2EEC"/>
    <w:rsid w:val="00FE371D"/>
    <w:rsid w:val="00FE3CC5"/>
    <w:rsid w:val="00FE447C"/>
    <w:rsid w:val="00FE5230"/>
    <w:rsid w:val="00FE5B0D"/>
    <w:rsid w:val="00FE5BB1"/>
    <w:rsid w:val="00FE5E91"/>
    <w:rsid w:val="00FE7961"/>
    <w:rsid w:val="00FF0AF0"/>
    <w:rsid w:val="00FF1928"/>
    <w:rsid w:val="00FF2FD6"/>
    <w:rsid w:val="00FF53D3"/>
    <w:rsid w:val="00FF65DC"/>
    <w:rsid w:val="00FF68B3"/>
    <w:rsid w:val="00FF69AD"/>
    <w:rsid w:val="00FF764C"/>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0FF7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qFormat="1"/>
    <w:lsdException w:name="heading 4" w:uiPriority="0"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link w:val="Heading1Char"/>
    <w:uiPriority w:val="99"/>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uiPriority w:val="99"/>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uiPriority w:val="99"/>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uiPriority w:val="99"/>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aliases w:val="Legal Level 1.1.1.,ctp,Caption text (page-wide),Center Bold,Annex,Center Bold1,Center Bold2,Center Bold3,Center Bold4,Center Bold5,Center Bold6,action,action1,action2,action11,action3,action4,action5,action6,action7,action12,action21,8"/>
    <w:basedOn w:val="Normal"/>
    <w:next w:val="Normal"/>
    <w:link w:val="Heading8Char"/>
    <w:qFormat/>
    <w:rsid w:val="00252385"/>
    <w:pPr>
      <w:keepNext/>
      <w:numPr>
        <w:ilvl w:val="7"/>
        <w:numId w:val="1"/>
      </w:numPr>
      <w:jc w:val="center"/>
      <w:outlineLvl w:val="7"/>
    </w:pPr>
    <w:rPr>
      <w:rFonts w:ascii="Arial" w:hAnsi="Arial" w:cs="Arial"/>
      <w:b/>
      <w:bCs/>
      <w:sz w:val="24"/>
    </w:rPr>
  </w:style>
  <w:style w:type="paragraph" w:styleId="Heading9">
    <w:name w:val="heading 9"/>
    <w:aliases w:val="App Heading,Legal Level 1.1.1.1.,Appendix,ctc,Caption text (column-wide),Annex1,Appen 1,App Heading1,App Heading2,progress,progress1,progress2,progress11,progress3,progress4,progress5,progress6,progress7,progress12,progress21,Uvedl,9,rb"/>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uiPriority w:val="39"/>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semiHidden/>
    <w:rsid w:val="006854C1"/>
    <w:pPr>
      <w:suppressAutoHyphens w:val="0"/>
      <w:autoSpaceDN w:val="0"/>
      <w:adjustRightInd w:val="0"/>
    </w:pPr>
    <w:rPr>
      <w:lang w:eastAsia="en-US"/>
    </w:rPr>
  </w:style>
  <w:style w:type="character" w:customStyle="1" w:styleId="CommentTextChar">
    <w:name w:val="Comment Text Char"/>
    <w:basedOn w:val="DefaultParagraphFont"/>
    <w:link w:val="CommentText"/>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Paragraphe de liste1,lp1,Itemize,Punktaufzählung 1.,Παράγραφος λίστας1"/>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FC342B"/>
    <w:rPr>
      <w:sz w:val="16"/>
      <w:szCs w:val="16"/>
    </w:rPr>
  </w:style>
  <w:style w:type="paragraph" w:styleId="CommentSubject">
    <w:name w:val="annotation subject"/>
    <w:basedOn w:val="CommentText"/>
    <w:next w:val="CommentText"/>
    <w:link w:val="CommentSubjectChar"/>
    <w:uiPriority w:val="99"/>
    <w:semiHidden/>
    <w:unhideWhenUsed/>
    <w:rsid w:val="00FC342B"/>
    <w:pPr>
      <w:suppressAutoHyphens/>
      <w:autoSpaceDN/>
      <w:adjustRightInd/>
    </w:pPr>
    <w:rPr>
      <w:b/>
      <w:bCs/>
      <w:lang w:eastAsia="zh-CN"/>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table" w:customStyle="1" w:styleId="19">
    <w:name w:val="Πλέγμα πίνακα1"/>
    <w:basedOn w:val="TableNormal"/>
    <w:next w:val="TableGrid"/>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Itemize Char,Punktaufzählung 1. Char,Παράγραφος λίστας1 Char"/>
    <w:basedOn w:val="DefaultParagraphFont"/>
    <w:link w:val="ListParagraph"/>
    <w:uiPriority w:val="34"/>
    <w:rsid w:val="00204E87"/>
    <w:rPr>
      <w:lang w:eastAsia="zh-CN"/>
    </w:rPr>
  </w:style>
  <w:style w:type="character" w:customStyle="1" w:styleId="FooterChar">
    <w:name w:val="Footer Char"/>
    <w:aliases w:val="Char3 Char"/>
    <w:basedOn w:val="DefaultParagraphFont"/>
    <w:link w:val="Footer"/>
    <w:uiPriority w:val="99"/>
    <w:rsid w:val="00107831"/>
    <w:rPr>
      <w:rFonts w:ascii="Arial" w:hAnsi="Arial" w:cs="Arial"/>
      <w:sz w:val="22"/>
      <w:lang w:eastAsia="zh-CN"/>
    </w:rPr>
  </w:style>
  <w:style w:type="character" w:customStyle="1" w:styleId="Heading8Char">
    <w:name w:val="Heading 8 Char"/>
    <w:aliases w:val="Legal Level 1.1.1. Char,ctp Char,Caption text (page-wide) Char,Center Bold Char,Annex Char,Center Bold1 Char,Center Bold2 Char,Center Bold3 Char,Center Bold4 Char,Center Bold5 Char,Center Bold6 Char,action Char,action1 Char,action2 Char"/>
    <w:basedOn w:val="DefaultParagraphFont"/>
    <w:link w:val="Heading8"/>
    <w:rsid w:val="0080437A"/>
    <w:rPr>
      <w:rFonts w:ascii="Arial" w:hAnsi="Arial" w:cs="Arial"/>
      <w:b/>
      <w:bCs/>
      <w:sz w:val="24"/>
      <w:lang w:eastAsia="zh-CN"/>
    </w:rPr>
  </w:style>
  <w:style w:type="character" w:customStyle="1" w:styleId="koukidesbasikoChar">
    <w:name w:val="koukides basiko Char"/>
    <w:basedOn w:val="DefaultParagraphFont"/>
    <w:link w:val="koukidesbasiko"/>
    <w:uiPriority w:val="99"/>
    <w:locked/>
    <w:rsid w:val="00DA553F"/>
    <w:rPr>
      <w:rFonts w:ascii="Verdana" w:hAnsi="Verdana"/>
      <w:color w:val="000000"/>
      <w:sz w:val="18"/>
    </w:rPr>
  </w:style>
  <w:style w:type="paragraph" w:customStyle="1" w:styleId="koukidesbasiko">
    <w:name w:val="koukides basiko"/>
    <w:basedOn w:val="Normal"/>
    <w:link w:val="koukidesbasikoChar"/>
    <w:uiPriority w:val="99"/>
    <w:rsid w:val="00DA553F"/>
    <w:pPr>
      <w:numPr>
        <w:numId w:val="23"/>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Heading1Char">
    <w:name w:val="Heading 1 Char"/>
    <w:aliases w:val="Τιτλος Αρθρου 1 Char"/>
    <w:basedOn w:val="DefaultParagraphFont"/>
    <w:link w:val="Heading1"/>
    <w:uiPriority w:val="99"/>
    <w:locked/>
    <w:rsid w:val="0040675A"/>
    <w:rPr>
      <w:rFonts w:ascii="Arial" w:hAnsi="Arial" w:cs="Arial"/>
      <w:b/>
      <w:iCs/>
      <w:lang w:eastAsia="zh-CN"/>
    </w:rPr>
  </w:style>
  <w:style w:type="character" w:customStyle="1" w:styleId="FootnoteTextChar">
    <w:name w:val="Footnote Text Char"/>
    <w:basedOn w:val="DefaultParagraphFont"/>
    <w:link w:val="FootnoteText"/>
    <w:uiPriority w:val="99"/>
    <w:rsid w:val="0010456D"/>
    <w:rPr>
      <w:rFonts w:ascii="Arial" w:hAnsi="Arial" w:cs="Arial"/>
      <w:lang w:eastAsia="zh-CN"/>
    </w:rPr>
  </w:style>
  <w:style w:type="paragraph" w:customStyle="1" w:styleId="Article">
    <w:name w:val="Article"/>
    <w:basedOn w:val="Normal"/>
    <w:rsid w:val="00993174"/>
    <w:pPr>
      <w:keepNext/>
      <w:tabs>
        <w:tab w:val="left" w:pos="0"/>
        <w:tab w:val="left" w:pos="576"/>
        <w:tab w:val="left" w:pos="1152"/>
        <w:tab w:val="left" w:pos="144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s>
      <w:overflowPunct/>
      <w:autoSpaceDE/>
      <w:ind w:firstLine="576"/>
      <w:jc w:val="center"/>
      <w:textAlignment w:val="auto"/>
    </w:pPr>
    <w:rPr>
      <w:rFonts w:ascii="Arial" w:hAnsi="Arial"/>
      <w:caps/>
      <w:sz w:val="22"/>
      <w:lang w:eastAsia="el-GR"/>
    </w:rPr>
  </w:style>
  <w:style w:type="character" w:customStyle="1" w:styleId="UnresolvedMention2">
    <w:name w:val="Unresolved Mention2"/>
    <w:basedOn w:val="DefaultParagraphFont"/>
    <w:uiPriority w:val="99"/>
    <w:semiHidden/>
    <w:unhideWhenUsed/>
    <w:rsid w:val="003659A1"/>
    <w:rPr>
      <w:color w:val="605E5C"/>
      <w:shd w:val="clear" w:color="auto" w:fill="E1DFDD"/>
    </w:rPr>
  </w:style>
  <w:style w:type="paragraph" w:styleId="PlainText">
    <w:name w:val="Plain Text"/>
    <w:basedOn w:val="Normal"/>
    <w:link w:val="PlainTextChar"/>
    <w:uiPriority w:val="99"/>
    <w:semiHidden/>
    <w:unhideWhenUsed/>
    <w:rsid w:val="00DC17D6"/>
    <w:pPr>
      <w:suppressAutoHyphens w:val="0"/>
      <w:overflowPunct/>
      <w:autoSpaceDE/>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DC17D6"/>
    <w:rPr>
      <w:rFonts w:ascii="Calibri" w:eastAsiaTheme="minorHAnsi" w:hAnsi="Calibri" w:cstheme="minorBidi"/>
      <w:sz w:val="22"/>
      <w:szCs w:val="21"/>
      <w:lang w:val="en-US" w:eastAsia="en-US"/>
    </w:rPr>
  </w:style>
  <w:style w:type="table" w:customStyle="1" w:styleId="TableGrid1">
    <w:name w:val="Table Grid1"/>
    <w:basedOn w:val="TableNormal"/>
    <w:next w:val="TableGrid"/>
    <w:uiPriority w:val="39"/>
    <w:rsid w:val="00A41C47"/>
    <w:pPr>
      <w:contextualSpacing/>
    </w:pPr>
    <w:rPr>
      <w:rFonts w:ascii="Calibri" w:eastAsia="Calibri" w:hAnsi="Calibri"/>
      <w:color w:val="595959"/>
      <w:sz w:val="22"/>
      <w:szCs w:val="22"/>
      <w:lang w:val="en-US" w:eastAsia="en-US"/>
    </w:rPr>
    <w:tblPr/>
  </w:style>
  <w:style w:type="paragraph" w:styleId="ListBullet">
    <w:name w:val="List Bullet"/>
    <w:basedOn w:val="Normal"/>
    <w:uiPriority w:val="11"/>
    <w:qFormat/>
    <w:rsid w:val="00A41C47"/>
    <w:pPr>
      <w:numPr>
        <w:numId w:val="63"/>
      </w:numPr>
      <w:suppressAutoHyphens w:val="0"/>
      <w:overflowPunct/>
      <w:autoSpaceDE/>
      <w:ind w:left="420" w:hanging="420"/>
      <w:textAlignment w:val="auto"/>
    </w:pPr>
    <w:rPr>
      <w:rFonts w:ascii="Calibri" w:eastAsia="Calibri" w:hAnsi="Calibri"/>
      <w:color w:val="595959"/>
      <w:sz w:val="22"/>
      <w:szCs w:val="22"/>
      <w:lang w:val="en-US" w:eastAsia="en-US"/>
    </w:rPr>
  </w:style>
  <w:style w:type="paragraph" w:customStyle="1" w:styleId="default0">
    <w:name w:val="default"/>
    <w:basedOn w:val="Normal"/>
    <w:rsid w:val="004278E2"/>
    <w:pPr>
      <w:suppressAutoHyphens w:val="0"/>
      <w:overflowPunct/>
      <w:autoSpaceDN w:val="0"/>
      <w:textAlignment w:val="auto"/>
    </w:pPr>
    <w:rPr>
      <w:rFonts w:ascii="Calibri" w:eastAsiaTheme="minorHAns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8633">
      <w:bodyDiv w:val="1"/>
      <w:marLeft w:val="0"/>
      <w:marRight w:val="0"/>
      <w:marTop w:val="0"/>
      <w:marBottom w:val="0"/>
      <w:divBdr>
        <w:top w:val="none" w:sz="0" w:space="0" w:color="auto"/>
        <w:left w:val="none" w:sz="0" w:space="0" w:color="auto"/>
        <w:bottom w:val="none" w:sz="0" w:space="0" w:color="auto"/>
        <w:right w:val="none" w:sz="0" w:space="0" w:color="auto"/>
      </w:divBdr>
    </w:div>
    <w:div w:id="84038804">
      <w:bodyDiv w:val="1"/>
      <w:marLeft w:val="0"/>
      <w:marRight w:val="0"/>
      <w:marTop w:val="0"/>
      <w:marBottom w:val="0"/>
      <w:divBdr>
        <w:top w:val="none" w:sz="0" w:space="0" w:color="auto"/>
        <w:left w:val="none" w:sz="0" w:space="0" w:color="auto"/>
        <w:bottom w:val="none" w:sz="0" w:space="0" w:color="auto"/>
        <w:right w:val="none" w:sz="0" w:space="0" w:color="auto"/>
      </w:divBdr>
    </w:div>
    <w:div w:id="99493269">
      <w:bodyDiv w:val="1"/>
      <w:marLeft w:val="0"/>
      <w:marRight w:val="0"/>
      <w:marTop w:val="0"/>
      <w:marBottom w:val="0"/>
      <w:divBdr>
        <w:top w:val="none" w:sz="0" w:space="0" w:color="auto"/>
        <w:left w:val="none" w:sz="0" w:space="0" w:color="auto"/>
        <w:bottom w:val="none" w:sz="0" w:space="0" w:color="auto"/>
        <w:right w:val="none" w:sz="0" w:space="0" w:color="auto"/>
      </w:divBdr>
    </w:div>
    <w:div w:id="124274186">
      <w:bodyDiv w:val="1"/>
      <w:marLeft w:val="0"/>
      <w:marRight w:val="0"/>
      <w:marTop w:val="0"/>
      <w:marBottom w:val="0"/>
      <w:divBdr>
        <w:top w:val="none" w:sz="0" w:space="0" w:color="auto"/>
        <w:left w:val="none" w:sz="0" w:space="0" w:color="auto"/>
        <w:bottom w:val="none" w:sz="0" w:space="0" w:color="auto"/>
        <w:right w:val="none" w:sz="0" w:space="0" w:color="auto"/>
      </w:divBdr>
    </w:div>
    <w:div w:id="168570491">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5044959">
      <w:bodyDiv w:val="1"/>
      <w:marLeft w:val="0"/>
      <w:marRight w:val="0"/>
      <w:marTop w:val="0"/>
      <w:marBottom w:val="0"/>
      <w:divBdr>
        <w:top w:val="none" w:sz="0" w:space="0" w:color="auto"/>
        <w:left w:val="none" w:sz="0" w:space="0" w:color="auto"/>
        <w:bottom w:val="none" w:sz="0" w:space="0" w:color="auto"/>
        <w:right w:val="none" w:sz="0" w:space="0" w:color="auto"/>
      </w:divBdr>
    </w:div>
    <w:div w:id="256793547">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6997067">
      <w:bodyDiv w:val="1"/>
      <w:marLeft w:val="0"/>
      <w:marRight w:val="0"/>
      <w:marTop w:val="0"/>
      <w:marBottom w:val="0"/>
      <w:divBdr>
        <w:top w:val="none" w:sz="0" w:space="0" w:color="auto"/>
        <w:left w:val="none" w:sz="0" w:space="0" w:color="auto"/>
        <w:bottom w:val="none" w:sz="0" w:space="0" w:color="auto"/>
        <w:right w:val="none" w:sz="0" w:space="0" w:color="auto"/>
      </w:divBdr>
    </w:div>
    <w:div w:id="542909073">
      <w:bodyDiv w:val="1"/>
      <w:marLeft w:val="0"/>
      <w:marRight w:val="0"/>
      <w:marTop w:val="0"/>
      <w:marBottom w:val="0"/>
      <w:divBdr>
        <w:top w:val="none" w:sz="0" w:space="0" w:color="auto"/>
        <w:left w:val="none" w:sz="0" w:space="0" w:color="auto"/>
        <w:bottom w:val="none" w:sz="0" w:space="0" w:color="auto"/>
        <w:right w:val="none" w:sz="0" w:space="0" w:color="auto"/>
      </w:divBdr>
    </w:div>
    <w:div w:id="568351058">
      <w:bodyDiv w:val="1"/>
      <w:marLeft w:val="0"/>
      <w:marRight w:val="0"/>
      <w:marTop w:val="0"/>
      <w:marBottom w:val="0"/>
      <w:divBdr>
        <w:top w:val="none" w:sz="0" w:space="0" w:color="auto"/>
        <w:left w:val="none" w:sz="0" w:space="0" w:color="auto"/>
        <w:bottom w:val="none" w:sz="0" w:space="0" w:color="auto"/>
        <w:right w:val="none" w:sz="0" w:space="0" w:color="auto"/>
      </w:divBdr>
    </w:div>
    <w:div w:id="786387899">
      <w:bodyDiv w:val="1"/>
      <w:marLeft w:val="0"/>
      <w:marRight w:val="0"/>
      <w:marTop w:val="0"/>
      <w:marBottom w:val="0"/>
      <w:divBdr>
        <w:top w:val="none" w:sz="0" w:space="0" w:color="auto"/>
        <w:left w:val="none" w:sz="0" w:space="0" w:color="auto"/>
        <w:bottom w:val="none" w:sz="0" w:space="0" w:color="auto"/>
        <w:right w:val="none" w:sz="0" w:space="0" w:color="auto"/>
      </w:divBdr>
    </w:div>
    <w:div w:id="793672125">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980118187">
      <w:bodyDiv w:val="1"/>
      <w:marLeft w:val="0"/>
      <w:marRight w:val="0"/>
      <w:marTop w:val="0"/>
      <w:marBottom w:val="0"/>
      <w:divBdr>
        <w:top w:val="none" w:sz="0" w:space="0" w:color="auto"/>
        <w:left w:val="none" w:sz="0" w:space="0" w:color="auto"/>
        <w:bottom w:val="none" w:sz="0" w:space="0" w:color="auto"/>
        <w:right w:val="none" w:sz="0" w:space="0" w:color="auto"/>
      </w:divBdr>
    </w:div>
    <w:div w:id="1019546862">
      <w:bodyDiv w:val="1"/>
      <w:marLeft w:val="0"/>
      <w:marRight w:val="0"/>
      <w:marTop w:val="0"/>
      <w:marBottom w:val="0"/>
      <w:divBdr>
        <w:top w:val="none" w:sz="0" w:space="0" w:color="auto"/>
        <w:left w:val="none" w:sz="0" w:space="0" w:color="auto"/>
        <w:bottom w:val="none" w:sz="0" w:space="0" w:color="auto"/>
        <w:right w:val="none" w:sz="0" w:space="0" w:color="auto"/>
      </w:divBdr>
    </w:div>
    <w:div w:id="1153183250">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626153584">
      <w:bodyDiv w:val="1"/>
      <w:marLeft w:val="0"/>
      <w:marRight w:val="0"/>
      <w:marTop w:val="0"/>
      <w:marBottom w:val="0"/>
      <w:divBdr>
        <w:top w:val="none" w:sz="0" w:space="0" w:color="auto"/>
        <w:left w:val="none" w:sz="0" w:space="0" w:color="auto"/>
        <w:bottom w:val="none" w:sz="0" w:space="0" w:color="auto"/>
        <w:right w:val="none" w:sz="0" w:space="0" w:color="auto"/>
      </w:divBdr>
    </w:div>
    <w:div w:id="1683632016">
      <w:bodyDiv w:val="1"/>
      <w:marLeft w:val="0"/>
      <w:marRight w:val="0"/>
      <w:marTop w:val="0"/>
      <w:marBottom w:val="0"/>
      <w:divBdr>
        <w:top w:val="none" w:sz="0" w:space="0" w:color="auto"/>
        <w:left w:val="none" w:sz="0" w:space="0" w:color="auto"/>
        <w:bottom w:val="none" w:sz="0" w:space="0" w:color="auto"/>
        <w:right w:val="none" w:sz="0" w:space="0" w:color="auto"/>
      </w:divBdr>
    </w:div>
    <w:div w:id="1714885454">
      <w:bodyDiv w:val="1"/>
      <w:marLeft w:val="0"/>
      <w:marRight w:val="0"/>
      <w:marTop w:val="0"/>
      <w:marBottom w:val="0"/>
      <w:divBdr>
        <w:top w:val="none" w:sz="0" w:space="0" w:color="auto"/>
        <w:left w:val="none" w:sz="0" w:space="0" w:color="auto"/>
        <w:bottom w:val="none" w:sz="0" w:space="0" w:color="auto"/>
        <w:right w:val="none" w:sz="0" w:space="0" w:color="auto"/>
      </w:divBdr>
    </w:div>
    <w:div w:id="1814903393">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20631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urement@olp.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http://www.olp.gr/el/contests-declarations/itemlist/category/87-promithion" TargetMode="External"/><Relationship Id="rId14"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3381357061A48F2B0AEB9E27D320E79"/>
        <w:category>
          <w:name w:val="General"/>
          <w:gallery w:val="placeholder"/>
        </w:category>
        <w:types>
          <w:type w:val="bbPlcHdr"/>
        </w:types>
        <w:behaviors>
          <w:behavior w:val="content"/>
        </w:behaviors>
        <w:guid w:val="{2F08A1AA-884B-4C6A-BABC-8D226D3CAD8A}"/>
      </w:docPartPr>
      <w:docPartBody>
        <w:p w:rsidR="009352C8" w:rsidRDefault="00F65FA1" w:rsidP="00F65FA1">
          <w:pPr>
            <w:pStyle w:val="D3381357061A48F2B0AEB9E27D320E79"/>
          </w:pPr>
          <w:r>
            <w:t xml:space="preserve">First </w:t>
          </w:r>
          <w:r w:rsidRPr="00CF1A49">
            <w:t>Name</w:t>
          </w:r>
        </w:p>
      </w:docPartBody>
    </w:docPart>
    <w:docPart>
      <w:docPartPr>
        <w:name w:val="21E1E19510024118BF338D5DCB97859C"/>
        <w:category>
          <w:name w:val="General"/>
          <w:gallery w:val="placeholder"/>
        </w:category>
        <w:types>
          <w:type w:val="bbPlcHdr"/>
        </w:types>
        <w:behaviors>
          <w:behavior w:val="content"/>
        </w:behaviors>
        <w:guid w:val="{F8329F8A-2882-4F44-B818-17562A910CAB}"/>
      </w:docPartPr>
      <w:docPartBody>
        <w:p w:rsidR="009352C8" w:rsidRDefault="00F65FA1" w:rsidP="00F65FA1">
          <w:pPr>
            <w:pStyle w:val="21E1E19510024118BF338D5DCB97859C"/>
          </w:pPr>
          <w:r w:rsidRPr="00DF4D6C">
            <w:rPr>
              <w:rStyle w:val="IntenseEmphasis"/>
            </w:rPr>
            <w:t>last name</w:t>
          </w:r>
        </w:p>
      </w:docPartBody>
    </w:docPart>
    <w:docPart>
      <w:docPartPr>
        <w:name w:val="5E537E0E2E4C43138C18D03E01ED9AB9"/>
        <w:category>
          <w:name w:val="General"/>
          <w:gallery w:val="placeholder"/>
        </w:category>
        <w:types>
          <w:type w:val="bbPlcHdr"/>
        </w:types>
        <w:behaviors>
          <w:behavior w:val="content"/>
        </w:behaviors>
        <w:guid w:val="{8368483A-741A-4009-839D-0C0939F5361F}"/>
      </w:docPartPr>
      <w:docPartBody>
        <w:p w:rsidR="009352C8" w:rsidRDefault="00F65FA1" w:rsidP="00F65FA1">
          <w:pPr>
            <w:pStyle w:val="5E537E0E2E4C43138C18D03E01ED9AB9"/>
          </w:pPr>
          <w:r w:rsidRPr="00CF1A49">
            <w:t>Dates From</w:t>
          </w:r>
        </w:p>
      </w:docPartBody>
    </w:docPart>
    <w:docPart>
      <w:docPartPr>
        <w:name w:val="F46A4F948A7E41B98C7E0D0A5BC0C006"/>
        <w:category>
          <w:name w:val="General"/>
          <w:gallery w:val="placeholder"/>
        </w:category>
        <w:types>
          <w:type w:val="bbPlcHdr"/>
        </w:types>
        <w:behaviors>
          <w:behavior w:val="content"/>
        </w:behaviors>
        <w:guid w:val="{AB574F1A-94FE-4C83-89E7-AA4532C40FD9}"/>
      </w:docPartPr>
      <w:docPartBody>
        <w:p w:rsidR="009352C8" w:rsidRDefault="00F65FA1" w:rsidP="00F65FA1">
          <w:pPr>
            <w:pStyle w:val="F46A4F948A7E41B98C7E0D0A5BC0C006"/>
          </w:pPr>
          <w:r w:rsidRPr="00CF1A49">
            <w:t>To</w:t>
          </w:r>
        </w:p>
      </w:docPartBody>
    </w:docPart>
    <w:docPart>
      <w:docPartPr>
        <w:name w:val="533153B8506249E4BA803039B9BB420A"/>
        <w:category>
          <w:name w:val="General"/>
          <w:gallery w:val="placeholder"/>
        </w:category>
        <w:types>
          <w:type w:val="bbPlcHdr"/>
        </w:types>
        <w:behaviors>
          <w:behavior w:val="content"/>
        </w:behaviors>
        <w:guid w:val="{36331F4E-AFA4-4848-AF39-93A0DD7724FA}"/>
      </w:docPartPr>
      <w:docPartBody>
        <w:p w:rsidR="009352C8" w:rsidRDefault="00F65FA1" w:rsidP="00F65FA1">
          <w:pPr>
            <w:pStyle w:val="533153B8506249E4BA803039B9BB420A"/>
          </w:pPr>
          <w:r w:rsidRPr="00CF1A49">
            <w:t>Job Title</w:t>
          </w:r>
        </w:p>
      </w:docPartBody>
    </w:docPart>
    <w:docPart>
      <w:docPartPr>
        <w:name w:val="27A2201C4B1B46628A2A84C5E7CFE72F"/>
        <w:category>
          <w:name w:val="General"/>
          <w:gallery w:val="placeholder"/>
        </w:category>
        <w:types>
          <w:type w:val="bbPlcHdr"/>
        </w:types>
        <w:behaviors>
          <w:behavior w:val="content"/>
        </w:behaviors>
        <w:guid w:val="{5E0239F9-C859-4C51-8212-5C3737971C97}"/>
      </w:docPartPr>
      <w:docPartBody>
        <w:p w:rsidR="009352C8" w:rsidRDefault="00F65FA1" w:rsidP="00F65FA1">
          <w:pPr>
            <w:pStyle w:val="27A2201C4B1B46628A2A84C5E7CFE72F"/>
          </w:pPr>
          <w:r w:rsidRPr="00CF1A49">
            <w:rPr>
              <w:rStyle w:val="SubtleReference"/>
            </w:rPr>
            <w:t>Company</w:t>
          </w:r>
        </w:p>
      </w:docPartBody>
    </w:docPart>
    <w:docPart>
      <w:docPartPr>
        <w:name w:val="4468A2BE7BF2487C826EF1E252E5900B"/>
        <w:category>
          <w:name w:val="General"/>
          <w:gallery w:val="placeholder"/>
        </w:category>
        <w:types>
          <w:type w:val="bbPlcHdr"/>
        </w:types>
        <w:behaviors>
          <w:behavior w:val="content"/>
        </w:behaviors>
        <w:guid w:val="{C71BEA53-A67C-4EC6-A7D6-F975A44D60B8}"/>
      </w:docPartPr>
      <w:docPartBody>
        <w:p w:rsidR="009352C8" w:rsidRDefault="00F65FA1" w:rsidP="00F65FA1">
          <w:pPr>
            <w:pStyle w:val="4468A2BE7BF2487C826EF1E252E5900B"/>
          </w:pPr>
          <w:r w:rsidRPr="00CF1A49">
            <w:t>Describe your responsibilities and achievements in terms of impact and results. Use examples, but keep it short.</w:t>
          </w:r>
        </w:p>
      </w:docPartBody>
    </w:docPart>
    <w:docPart>
      <w:docPartPr>
        <w:name w:val="713C4996A4A84946B213CA22E26C4DE0"/>
        <w:category>
          <w:name w:val="General"/>
          <w:gallery w:val="placeholder"/>
        </w:category>
        <w:types>
          <w:type w:val="bbPlcHdr"/>
        </w:types>
        <w:behaviors>
          <w:behavior w:val="content"/>
        </w:behaviors>
        <w:guid w:val="{2E49A311-28A7-4D29-B3CE-EE00137C5F4D}"/>
      </w:docPartPr>
      <w:docPartBody>
        <w:p w:rsidR="009352C8" w:rsidRDefault="00F65FA1" w:rsidP="00F65FA1">
          <w:pPr>
            <w:pStyle w:val="713C4996A4A84946B213CA22E26C4DE0"/>
          </w:pPr>
          <w:r w:rsidRPr="00CF1A49">
            <w:t>Dates From</w:t>
          </w:r>
        </w:p>
      </w:docPartBody>
    </w:docPart>
    <w:docPart>
      <w:docPartPr>
        <w:name w:val="8CEFE918801F4D3FB9CA074987134620"/>
        <w:category>
          <w:name w:val="General"/>
          <w:gallery w:val="placeholder"/>
        </w:category>
        <w:types>
          <w:type w:val="bbPlcHdr"/>
        </w:types>
        <w:behaviors>
          <w:behavior w:val="content"/>
        </w:behaviors>
        <w:guid w:val="{98E0EADC-ACDF-48E7-88B2-2F178CE104CD}"/>
      </w:docPartPr>
      <w:docPartBody>
        <w:p w:rsidR="009352C8" w:rsidRDefault="00F65FA1" w:rsidP="00F65FA1">
          <w:pPr>
            <w:pStyle w:val="8CEFE918801F4D3FB9CA074987134620"/>
          </w:pPr>
          <w:r w:rsidRPr="00CF1A49">
            <w:t>To</w:t>
          </w:r>
        </w:p>
      </w:docPartBody>
    </w:docPart>
    <w:docPart>
      <w:docPartPr>
        <w:name w:val="D4099896FADE4E4498E5AE0729012659"/>
        <w:category>
          <w:name w:val="General"/>
          <w:gallery w:val="placeholder"/>
        </w:category>
        <w:types>
          <w:type w:val="bbPlcHdr"/>
        </w:types>
        <w:behaviors>
          <w:behavior w:val="content"/>
        </w:behaviors>
        <w:guid w:val="{C3A31A53-DD4D-4130-8F37-130656C22889}"/>
      </w:docPartPr>
      <w:docPartBody>
        <w:p w:rsidR="009352C8" w:rsidRDefault="00F65FA1" w:rsidP="00F65FA1">
          <w:pPr>
            <w:pStyle w:val="D4099896FADE4E4498E5AE0729012659"/>
          </w:pPr>
          <w:r w:rsidRPr="00CF1A49">
            <w:t>Job Title</w:t>
          </w:r>
        </w:p>
      </w:docPartBody>
    </w:docPart>
    <w:docPart>
      <w:docPartPr>
        <w:name w:val="A0B5CA5C01E746DABC1188698BF78644"/>
        <w:category>
          <w:name w:val="General"/>
          <w:gallery w:val="placeholder"/>
        </w:category>
        <w:types>
          <w:type w:val="bbPlcHdr"/>
        </w:types>
        <w:behaviors>
          <w:behavior w:val="content"/>
        </w:behaviors>
        <w:guid w:val="{F2E59522-EA42-4EBE-B72A-B97E6964EBD6}"/>
      </w:docPartPr>
      <w:docPartBody>
        <w:p w:rsidR="009352C8" w:rsidRDefault="00F65FA1" w:rsidP="00F65FA1">
          <w:pPr>
            <w:pStyle w:val="A0B5CA5C01E746DABC1188698BF78644"/>
          </w:pPr>
          <w:r w:rsidRPr="00CF1A49">
            <w:rPr>
              <w:rStyle w:val="SubtleReference"/>
            </w:rPr>
            <w:t>Company</w:t>
          </w:r>
        </w:p>
      </w:docPartBody>
    </w:docPart>
    <w:docPart>
      <w:docPartPr>
        <w:name w:val="8061A8FCC85B4D51B7525A5E773F403F"/>
        <w:category>
          <w:name w:val="General"/>
          <w:gallery w:val="placeholder"/>
        </w:category>
        <w:types>
          <w:type w:val="bbPlcHdr"/>
        </w:types>
        <w:behaviors>
          <w:behavior w:val="content"/>
        </w:behaviors>
        <w:guid w:val="{49D9EA54-843C-4A7F-A886-13E822FFFC5F}"/>
      </w:docPartPr>
      <w:docPartBody>
        <w:p w:rsidR="009352C8" w:rsidRDefault="00F65FA1" w:rsidP="00F65FA1">
          <w:pPr>
            <w:pStyle w:val="8061A8FCC85B4D51B7525A5E773F403F"/>
          </w:pPr>
          <w:r w:rsidRPr="00CF1A49">
            <w:t>Describe your responsibilities and achievements in terms of impact and results. Use examples, but keep it short.</w:t>
          </w:r>
        </w:p>
      </w:docPartBody>
    </w:docPart>
    <w:docPart>
      <w:docPartPr>
        <w:name w:val="124DD5E53CA844AD8BC5BA197B1BA903"/>
        <w:category>
          <w:name w:val="General"/>
          <w:gallery w:val="placeholder"/>
        </w:category>
        <w:types>
          <w:type w:val="bbPlcHdr"/>
        </w:types>
        <w:behaviors>
          <w:behavior w:val="content"/>
        </w:behaviors>
        <w:guid w:val="{4FA1BCCB-5A1A-47DC-98E1-74C53ADBD009}"/>
      </w:docPartPr>
      <w:docPartBody>
        <w:p w:rsidR="009352C8" w:rsidRDefault="00F65FA1" w:rsidP="00F65FA1">
          <w:pPr>
            <w:pStyle w:val="124DD5E53CA844AD8BC5BA197B1BA903"/>
          </w:pPr>
          <w:r w:rsidRPr="00CF1A49">
            <w:t>Education</w:t>
          </w:r>
        </w:p>
      </w:docPartBody>
    </w:docPart>
    <w:docPart>
      <w:docPartPr>
        <w:name w:val="E92007CA6C22452580E19B7F0FCAC518"/>
        <w:category>
          <w:name w:val="General"/>
          <w:gallery w:val="placeholder"/>
        </w:category>
        <w:types>
          <w:type w:val="bbPlcHdr"/>
        </w:types>
        <w:behaviors>
          <w:behavior w:val="content"/>
        </w:behaviors>
        <w:guid w:val="{D040B948-0710-462D-AA35-5BA3CA2F2CD5}"/>
      </w:docPartPr>
      <w:docPartBody>
        <w:p w:rsidR="009352C8" w:rsidRDefault="00F65FA1" w:rsidP="00F65FA1">
          <w:pPr>
            <w:pStyle w:val="E92007CA6C22452580E19B7F0FCAC518"/>
          </w:pPr>
          <w:r w:rsidRPr="00CF1A49">
            <w:t>Degree Title</w:t>
          </w:r>
        </w:p>
      </w:docPartBody>
    </w:docPart>
    <w:docPart>
      <w:docPartPr>
        <w:name w:val="DCA5ED4BB0BF4008BA7D8EEF00A8C130"/>
        <w:category>
          <w:name w:val="General"/>
          <w:gallery w:val="placeholder"/>
        </w:category>
        <w:types>
          <w:type w:val="bbPlcHdr"/>
        </w:types>
        <w:behaviors>
          <w:behavior w:val="content"/>
        </w:behaviors>
        <w:guid w:val="{A687AFF4-B31A-4873-86F2-596418068268}"/>
      </w:docPartPr>
      <w:docPartBody>
        <w:p w:rsidR="009352C8" w:rsidRDefault="00F65FA1" w:rsidP="00F65FA1">
          <w:pPr>
            <w:pStyle w:val="DCA5ED4BB0BF4008BA7D8EEF00A8C130"/>
          </w:pPr>
          <w:r w:rsidRPr="00CF1A49">
            <w:rPr>
              <w:rStyle w:val="SubtleReference"/>
            </w:rPr>
            <w:t>School</w:t>
          </w:r>
        </w:p>
      </w:docPartBody>
    </w:docPart>
    <w:docPart>
      <w:docPartPr>
        <w:name w:val="86C19DD665644DDCBF68FEB1078F5918"/>
        <w:category>
          <w:name w:val="General"/>
          <w:gallery w:val="placeholder"/>
        </w:category>
        <w:types>
          <w:type w:val="bbPlcHdr"/>
        </w:types>
        <w:behaviors>
          <w:behavior w:val="content"/>
        </w:behaviors>
        <w:guid w:val="{C03057A0-1140-4C4D-B34A-E5B02D51A1D8}"/>
      </w:docPartPr>
      <w:docPartBody>
        <w:p w:rsidR="009352C8" w:rsidRDefault="00F65FA1" w:rsidP="00F65FA1">
          <w:pPr>
            <w:pStyle w:val="86C19DD665644DDCBF68FEB1078F5918"/>
          </w:pPr>
          <w:r w:rsidRPr="00CF1A49">
            <w:t>Degree Title</w:t>
          </w:r>
        </w:p>
      </w:docPartBody>
    </w:docPart>
    <w:docPart>
      <w:docPartPr>
        <w:name w:val="60B33462C5EE47C6B4F14AEAA048D10E"/>
        <w:category>
          <w:name w:val="General"/>
          <w:gallery w:val="placeholder"/>
        </w:category>
        <w:types>
          <w:type w:val="bbPlcHdr"/>
        </w:types>
        <w:behaviors>
          <w:behavior w:val="content"/>
        </w:behaviors>
        <w:guid w:val="{FA7F80CD-515A-409A-AFBC-3318BC23BEAE}"/>
      </w:docPartPr>
      <w:docPartBody>
        <w:p w:rsidR="009352C8" w:rsidRDefault="00F65FA1" w:rsidP="00F65FA1">
          <w:pPr>
            <w:pStyle w:val="60B33462C5EE47C6B4F14AEAA048D10E"/>
          </w:pPr>
          <w:r w:rsidRPr="00CF1A49">
            <w:rPr>
              <w:rStyle w:val="SubtleReference"/>
            </w:rPr>
            <w:t>School</w:t>
          </w:r>
        </w:p>
      </w:docPartBody>
    </w:docPart>
    <w:docPart>
      <w:docPartPr>
        <w:name w:val="1E669F85DC934038ADBE6DF1831EF5A9"/>
        <w:category>
          <w:name w:val="General"/>
          <w:gallery w:val="placeholder"/>
        </w:category>
        <w:types>
          <w:type w:val="bbPlcHdr"/>
        </w:types>
        <w:behaviors>
          <w:behavior w:val="content"/>
        </w:behaviors>
        <w:guid w:val="{2E376A34-5E3C-4DC5-8F00-4795EB7BC58A}"/>
      </w:docPartPr>
      <w:docPartBody>
        <w:p w:rsidR="009352C8" w:rsidRDefault="00F65FA1" w:rsidP="00F65FA1">
          <w:pPr>
            <w:pStyle w:val="1E669F85DC934038ADBE6DF1831EF5A9"/>
          </w:pPr>
          <w:r w:rsidRPr="006E1507">
            <w:t>List one of your strengths</w:t>
          </w:r>
        </w:p>
      </w:docPartBody>
    </w:docPart>
    <w:docPart>
      <w:docPartPr>
        <w:name w:val="782D770D3F314C29BBD314CE6F812B7B"/>
        <w:category>
          <w:name w:val="General"/>
          <w:gallery w:val="placeholder"/>
        </w:category>
        <w:types>
          <w:type w:val="bbPlcHdr"/>
        </w:types>
        <w:behaviors>
          <w:behavior w:val="content"/>
        </w:behaviors>
        <w:guid w:val="{3A98E3EB-C1F9-4630-8FD3-C08C3EA05093}"/>
      </w:docPartPr>
      <w:docPartBody>
        <w:p w:rsidR="009352C8" w:rsidRDefault="00F65FA1" w:rsidP="00F65FA1">
          <w:pPr>
            <w:pStyle w:val="782D770D3F314C29BBD314CE6F812B7B"/>
          </w:pPr>
          <w:r w:rsidRPr="006E1507">
            <w:t>List one of your strengths</w:t>
          </w:r>
        </w:p>
      </w:docPartBody>
    </w:docPart>
    <w:docPart>
      <w:docPartPr>
        <w:name w:val="C1D7CD16084E4718A198B1AA7B608019"/>
        <w:category>
          <w:name w:val="General"/>
          <w:gallery w:val="placeholder"/>
        </w:category>
        <w:types>
          <w:type w:val="bbPlcHdr"/>
        </w:types>
        <w:behaviors>
          <w:behavior w:val="content"/>
        </w:behaviors>
        <w:guid w:val="{4C891759-CC19-40E5-BE1D-2829976DE763}"/>
      </w:docPartPr>
      <w:docPartBody>
        <w:p w:rsidR="009352C8" w:rsidRDefault="00F65FA1" w:rsidP="00F65FA1">
          <w:pPr>
            <w:pStyle w:val="C1D7CD16084E4718A198B1AA7B608019"/>
          </w:pPr>
          <w:r w:rsidRPr="006E1507">
            <w:t>List one of your strengths</w:t>
          </w:r>
        </w:p>
      </w:docPartBody>
    </w:docPart>
    <w:docPart>
      <w:docPartPr>
        <w:name w:val="F0C9D90EC2214DEAB4D5DA06310F3A32"/>
        <w:category>
          <w:name w:val="General"/>
          <w:gallery w:val="placeholder"/>
        </w:category>
        <w:types>
          <w:type w:val="bbPlcHdr"/>
        </w:types>
        <w:behaviors>
          <w:behavior w:val="content"/>
        </w:behaviors>
        <w:guid w:val="{B10E760B-0BBD-4C0A-A7B1-B3D92B811FAF}"/>
      </w:docPartPr>
      <w:docPartBody>
        <w:p w:rsidR="009352C8" w:rsidRDefault="00F65FA1" w:rsidP="00F65FA1">
          <w:pPr>
            <w:pStyle w:val="F0C9D90EC2214DEAB4D5DA06310F3A32"/>
          </w:pPr>
          <w:r w:rsidRPr="006E1507">
            <w:t>List one of your strengths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Tahoma">
    <w:panose1 w:val="020B0604030504040204"/>
    <w:charset w:val="A1"/>
    <w:family w:val="swiss"/>
    <w:pitch w:val="variable"/>
    <w:sig w:usb0="E1002EFF" w:usb1="C000605B" w:usb2="00000029" w:usb3="00000000" w:csb0="000101FF" w:csb1="00000000"/>
  </w:font>
  <w:font w:name="Helvetica">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Hellas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Reference Sans Serif">
    <w:panose1 w:val="020B0604030504040204"/>
    <w:charset w:val="A1"/>
    <w:family w:val="swiss"/>
    <w:pitch w:val="variable"/>
    <w:sig w:usb0="20000287" w:usb1="00000000" w:usb2="00000000" w:usb3="00000000" w:csb0="0000019F" w:csb1="00000000"/>
  </w:font>
  <w:font w:name="Verdana">
    <w:panose1 w:val="020B0604030504040204"/>
    <w:charset w:val="A1"/>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A1"/>
    <w:rsid w:val="00010515"/>
    <w:rsid w:val="000F24E3"/>
    <w:rsid w:val="00155BC7"/>
    <w:rsid w:val="00160A83"/>
    <w:rsid w:val="001B06D7"/>
    <w:rsid w:val="002F7BD4"/>
    <w:rsid w:val="004D519D"/>
    <w:rsid w:val="00523380"/>
    <w:rsid w:val="005418BE"/>
    <w:rsid w:val="005B7183"/>
    <w:rsid w:val="006C2C72"/>
    <w:rsid w:val="0082727F"/>
    <w:rsid w:val="009352C8"/>
    <w:rsid w:val="009A0D7B"/>
    <w:rsid w:val="00AB441D"/>
    <w:rsid w:val="00D876CC"/>
    <w:rsid w:val="00DD33D8"/>
    <w:rsid w:val="00F65607"/>
    <w:rsid w:val="00F65FA1"/>
    <w:rsid w:val="00F7558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1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4807AD45744FEBAD74D39902EAAF8A">
    <w:name w:val="A24807AD45744FEBAD74D39902EAAF8A"/>
    <w:rsid w:val="00F65FA1"/>
  </w:style>
  <w:style w:type="character" w:styleId="IntenseEmphasis">
    <w:name w:val="Intense Emphasis"/>
    <w:basedOn w:val="DefaultParagraphFont"/>
    <w:uiPriority w:val="2"/>
    <w:rsid w:val="00F65FA1"/>
    <w:rPr>
      <w:b/>
      <w:iCs/>
      <w:color w:val="262626" w:themeColor="text1" w:themeTint="D9"/>
    </w:rPr>
  </w:style>
  <w:style w:type="paragraph" w:customStyle="1" w:styleId="F016B164BA9041C8A29108353D0C5CC0">
    <w:name w:val="F016B164BA9041C8A29108353D0C5CC0"/>
    <w:rsid w:val="00F65FA1"/>
  </w:style>
  <w:style w:type="paragraph" w:customStyle="1" w:styleId="125921F9F8674370AC254BE2DC11444E">
    <w:name w:val="125921F9F8674370AC254BE2DC11444E"/>
    <w:rsid w:val="00F65FA1"/>
  </w:style>
  <w:style w:type="paragraph" w:customStyle="1" w:styleId="852624C0FA884B4780B63E6EB744C9C6">
    <w:name w:val="852624C0FA884B4780B63E6EB744C9C6"/>
    <w:rsid w:val="00F65FA1"/>
  </w:style>
  <w:style w:type="paragraph" w:customStyle="1" w:styleId="6A6BA54218E04491943FBE9120A3461C">
    <w:name w:val="6A6BA54218E04491943FBE9120A3461C"/>
    <w:rsid w:val="00F65FA1"/>
  </w:style>
  <w:style w:type="character" w:styleId="SubtleReference">
    <w:name w:val="Subtle Reference"/>
    <w:basedOn w:val="DefaultParagraphFont"/>
    <w:uiPriority w:val="10"/>
    <w:qFormat/>
    <w:rsid w:val="00F65FA1"/>
    <w:rPr>
      <w:b/>
      <w:caps w:val="0"/>
      <w:smallCaps/>
      <w:color w:val="595959" w:themeColor="text1" w:themeTint="A6"/>
    </w:rPr>
  </w:style>
  <w:style w:type="paragraph" w:customStyle="1" w:styleId="4BC3A2D8A700478390970DB1CA9B1A44">
    <w:name w:val="4BC3A2D8A700478390970DB1CA9B1A44"/>
    <w:rsid w:val="00F65FA1"/>
  </w:style>
  <w:style w:type="paragraph" w:customStyle="1" w:styleId="D74F7A2CAC5541AE8D22EDDB17607B94">
    <w:name w:val="D74F7A2CAC5541AE8D22EDDB17607B94"/>
    <w:rsid w:val="00F65FA1"/>
  </w:style>
  <w:style w:type="paragraph" w:customStyle="1" w:styleId="748A39E880F442F1A1454ACFFB6FC1CA">
    <w:name w:val="748A39E880F442F1A1454ACFFB6FC1CA"/>
    <w:rsid w:val="00F65FA1"/>
  </w:style>
  <w:style w:type="paragraph" w:customStyle="1" w:styleId="704B2877C95C4FD3ACE5639397D43F98">
    <w:name w:val="704B2877C95C4FD3ACE5639397D43F98"/>
    <w:rsid w:val="00F65FA1"/>
  </w:style>
  <w:style w:type="paragraph" w:customStyle="1" w:styleId="B6EB97B5AF4D40A29C894A83BCBDAB72">
    <w:name w:val="B6EB97B5AF4D40A29C894A83BCBDAB72"/>
    <w:rsid w:val="00F65FA1"/>
  </w:style>
  <w:style w:type="paragraph" w:customStyle="1" w:styleId="7088BEAB972F409BBD4B8956E457BC4B">
    <w:name w:val="7088BEAB972F409BBD4B8956E457BC4B"/>
    <w:rsid w:val="00F65FA1"/>
  </w:style>
  <w:style w:type="paragraph" w:customStyle="1" w:styleId="83530E1510B640C28AE1EA2251B76B98">
    <w:name w:val="83530E1510B640C28AE1EA2251B76B98"/>
    <w:rsid w:val="00F65FA1"/>
  </w:style>
  <w:style w:type="paragraph" w:customStyle="1" w:styleId="05A2F1AD676A46DD8E5DB3E36895B790">
    <w:name w:val="05A2F1AD676A46DD8E5DB3E36895B790"/>
    <w:rsid w:val="00F65FA1"/>
  </w:style>
  <w:style w:type="paragraph" w:customStyle="1" w:styleId="927DF9FA439A4B23B682C7BDAA2ED246">
    <w:name w:val="927DF9FA439A4B23B682C7BDAA2ED246"/>
    <w:rsid w:val="00F65FA1"/>
  </w:style>
  <w:style w:type="paragraph" w:customStyle="1" w:styleId="378C601EC6A34A83926A3ABE07C2751E">
    <w:name w:val="378C601EC6A34A83926A3ABE07C2751E"/>
    <w:rsid w:val="00F65FA1"/>
  </w:style>
  <w:style w:type="paragraph" w:customStyle="1" w:styleId="6CCF60471CD54D4C95FF314FE1177F2F">
    <w:name w:val="6CCF60471CD54D4C95FF314FE1177F2F"/>
    <w:rsid w:val="00F65FA1"/>
  </w:style>
  <w:style w:type="paragraph" w:customStyle="1" w:styleId="4F3D438BF5EF4469AFC9F75143D0BD3D">
    <w:name w:val="4F3D438BF5EF4469AFC9F75143D0BD3D"/>
    <w:rsid w:val="00F65FA1"/>
  </w:style>
  <w:style w:type="paragraph" w:customStyle="1" w:styleId="9CCEE03D2515463A9803A9EEE0D1C280">
    <w:name w:val="9CCEE03D2515463A9803A9EEE0D1C280"/>
    <w:rsid w:val="00F65FA1"/>
  </w:style>
  <w:style w:type="paragraph" w:customStyle="1" w:styleId="D27A9BD9D7FC4119BC106819CE79014E">
    <w:name w:val="D27A9BD9D7FC4119BC106819CE79014E"/>
    <w:rsid w:val="00F65FA1"/>
  </w:style>
  <w:style w:type="paragraph" w:customStyle="1" w:styleId="6E7A263EB0F74220BFE7D4039D89BDC1">
    <w:name w:val="6E7A263EB0F74220BFE7D4039D89BDC1"/>
    <w:rsid w:val="00F65FA1"/>
  </w:style>
  <w:style w:type="paragraph" w:customStyle="1" w:styleId="86B45E6762BD431CBF2B8BFDBEDC99A9">
    <w:name w:val="86B45E6762BD431CBF2B8BFDBEDC99A9"/>
    <w:rsid w:val="00F65FA1"/>
  </w:style>
  <w:style w:type="paragraph" w:customStyle="1" w:styleId="D3381357061A48F2B0AEB9E27D320E79">
    <w:name w:val="D3381357061A48F2B0AEB9E27D320E79"/>
    <w:rsid w:val="00F65FA1"/>
  </w:style>
  <w:style w:type="paragraph" w:customStyle="1" w:styleId="21E1E19510024118BF338D5DCB97859C">
    <w:name w:val="21E1E19510024118BF338D5DCB97859C"/>
    <w:rsid w:val="00F65FA1"/>
  </w:style>
  <w:style w:type="paragraph" w:customStyle="1" w:styleId="5E537E0E2E4C43138C18D03E01ED9AB9">
    <w:name w:val="5E537E0E2E4C43138C18D03E01ED9AB9"/>
    <w:rsid w:val="00F65FA1"/>
  </w:style>
  <w:style w:type="paragraph" w:customStyle="1" w:styleId="F46A4F948A7E41B98C7E0D0A5BC0C006">
    <w:name w:val="F46A4F948A7E41B98C7E0D0A5BC0C006"/>
    <w:rsid w:val="00F65FA1"/>
  </w:style>
  <w:style w:type="paragraph" w:customStyle="1" w:styleId="533153B8506249E4BA803039B9BB420A">
    <w:name w:val="533153B8506249E4BA803039B9BB420A"/>
    <w:rsid w:val="00F65FA1"/>
  </w:style>
  <w:style w:type="paragraph" w:customStyle="1" w:styleId="27A2201C4B1B46628A2A84C5E7CFE72F">
    <w:name w:val="27A2201C4B1B46628A2A84C5E7CFE72F"/>
    <w:rsid w:val="00F65FA1"/>
  </w:style>
  <w:style w:type="paragraph" w:customStyle="1" w:styleId="4468A2BE7BF2487C826EF1E252E5900B">
    <w:name w:val="4468A2BE7BF2487C826EF1E252E5900B"/>
    <w:rsid w:val="00F65FA1"/>
  </w:style>
  <w:style w:type="paragraph" w:customStyle="1" w:styleId="713C4996A4A84946B213CA22E26C4DE0">
    <w:name w:val="713C4996A4A84946B213CA22E26C4DE0"/>
    <w:rsid w:val="00F65FA1"/>
  </w:style>
  <w:style w:type="paragraph" w:customStyle="1" w:styleId="8CEFE918801F4D3FB9CA074987134620">
    <w:name w:val="8CEFE918801F4D3FB9CA074987134620"/>
    <w:rsid w:val="00F65FA1"/>
  </w:style>
  <w:style w:type="paragraph" w:customStyle="1" w:styleId="D4099896FADE4E4498E5AE0729012659">
    <w:name w:val="D4099896FADE4E4498E5AE0729012659"/>
    <w:rsid w:val="00F65FA1"/>
  </w:style>
  <w:style w:type="paragraph" w:customStyle="1" w:styleId="A0B5CA5C01E746DABC1188698BF78644">
    <w:name w:val="A0B5CA5C01E746DABC1188698BF78644"/>
    <w:rsid w:val="00F65FA1"/>
  </w:style>
  <w:style w:type="paragraph" w:customStyle="1" w:styleId="8061A8FCC85B4D51B7525A5E773F403F">
    <w:name w:val="8061A8FCC85B4D51B7525A5E773F403F"/>
    <w:rsid w:val="00F65FA1"/>
  </w:style>
  <w:style w:type="paragraph" w:customStyle="1" w:styleId="124DD5E53CA844AD8BC5BA197B1BA903">
    <w:name w:val="124DD5E53CA844AD8BC5BA197B1BA903"/>
    <w:rsid w:val="00F65FA1"/>
  </w:style>
  <w:style w:type="paragraph" w:customStyle="1" w:styleId="E92007CA6C22452580E19B7F0FCAC518">
    <w:name w:val="E92007CA6C22452580E19B7F0FCAC518"/>
    <w:rsid w:val="00F65FA1"/>
  </w:style>
  <w:style w:type="paragraph" w:customStyle="1" w:styleId="DCA5ED4BB0BF4008BA7D8EEF00A8C130">
    <w:name w:val="DCA5ED4BB0BF4008BA7D8EEF00A8C130"/>
    <w:rsid w:val="00F65FA1"/>
  </w:style>
  <w:style w:type="paragraph" w:customStyle="1" w:styleId="86C19DD665644DDCBF68FEB1078F5918">
    <w:name w:val="86C19DD665644DDCBF68FEB1078F5918"/>
    <w:rsid w:val="00F65FA1"/>
  </w:style>
  <w:style w:type="paragraph" w:customStyle="1" w:styleId="60B33462C5EE47C6B4F14AEAA048D10E">
    <w:name w:val="60B33462C5EE47C6B4F14AEAA048D10E"/>
    <w:rsid w:val="00F65FA1"/>
  </w:style>
  <w:style w:type="paragraph" w:customStyle="1" w:styleId="1E669F85DC934038ADBE6DF1831EF5A9">
    <w:name w:val="1E669F85DC934038ADBE6DF1831EF5A9"/>
    <w:rsid w:val="00F65FA1"/>
  </w:style>
  <w:style w:type="paragraph" w:customStyle="1" w:styleId="782D770D3F314C29BBD314CE6F812B7B">
    <w:name w:val="782D770D3F314C29BBD314CE6F812B7B"/>
    <w:rsid w:val="00F65FA1"/>
  </w:style>
  <w:style w:type="paragraph" w:customStyle="1" w:styleId="C1D7CD16084E4718A198B1AA7B608019">
    <w:name w:val="C1D7CD16084E4718A198B1AA7B608019"/>
    <w:rsid w:val="00F65FA1"/>
  </w:style>
  <w:style w:type="paragraph" w:customStyle="1" w:styleId="F0C9D90EC2214DEAB4D5DA06310F3A32">
    <w:name w:val="F0C9D90EC2214DEAB4D5DA06310F3A32"/>
    <w:rsid w:val="00F65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478E0-CAED-4733-B504-92F45770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10195</Words>
  <Characters>55054</Characters>
  <Application>Microsoft Office Word</Application>
  <DocSecurity>0</DocSecurity>
  <Lines>458</Lines>
  <Paragraphs>130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2021-04-07T13:06:00Z</dcterms:created>
  <dcterms:modified xsi:type="dcterms:W3CDTF">2021-04-09T11:02:00Z</dcterms:modified>
</cp:coreProperties>
</file>